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FD" w:rsidRPr="006E77D9" w:rsidRDefault="00367EFD" w:rsidP="00367EFD">
      <w:pPr>
        <w:pStyle w:val="Encabezado"/>
        <w:tabs>
          <w:tab w:val="clear" w:pos="8504"/>
          <w:tab w:val="right" w:pos="8647"/>
        </w:tabs>
        <w:spacing w:after="60"/>
        <w:ind w:left="1985" w:right="-992" w:hanging="1417"/>
        <w:jc w:val="both"/>
        <w:rPr>
          <w:rFonts w:ascii="Arial" w:eastAsia="Batang" w:hAnsi="Arial" w:cs="Arial"/>
          <w:color w:val="7F7F7F"/>
          <w:sz w:val="20"/>
        </w:rPr>
      </w:pPr>
      <w:r>
        <w:rPr>
          <w:noProof/>
          <w:lang w:eastAsia="es-ES"/>
        </w:rPr>
        <w:drawing>
          <wp:anchor distT="0" distB="0" distL="114300" distR="114300" simplePos="0" relativeHeight="251659264" behindDoc="1" locked="0" layoutInCell="1" allowOverlap="1">
            <wp:simplePos x="0" y="0"/>
            <wp:positionH relativeFrom="column">
              <wp:posOffset>-571402</wp:posOffset>
            </wp:positionH>
            <wp:positionV relativeFrom="paragraph">
              <wp:posOffset>-21639</wp:posOffset>
            </wp:positionV>
            <wp:extent cx="1053612" cy="1019908"/>
            <wp:effectExtent l="19050" t="0" r="0" b="0"/>
            <wp:wrapNone/>
            <wp:docPr id="5" name="0 Imagen" descr="Descripción: Logo mini sin tel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Logo mini sin telf.jpg"/>
                    <pic:cNvPicPr>
                      <a:picLocks noChangeArrowheads="1"/>
                    </pic:cNvPicPr>
                  </pic:nvPicPr>
                  <pic:blipFill>
                    <a:blip r:embed="rId7" cstate="print"/>
                    <a:srcRect/>
                    <a:stretch>
                      <a:fillRect/>
                    </a:stretch>
                  </pic:blipFill>
                  <pic:spPr bwMode="auto">
                    <a:xfrm>
                      <a:off x="0" y="0"/>
                      <a:ext cx="1053612" cy="1019908"/>
                    </a:xfrm>
                    <a:prstGeom prst="rect">
                      <a:avLst/>
                    </a:prstGeom>
                    <a:noFill/>
                    <a:ln w="9525">
                      <a:noFill/>
                      <a:miter lim="800000"/>
                      <a:headEnd/>
                      <a:tailEnd/>
                    </a:ln>
                  </pic:spPr>
                </pic:pic>
              </a:graphicData>
            </a:graphic>
          </wp:anchor>
        </w:drawing>
      </w:r>
      <w:r w:rsidRPr="006E77D9">
        <w:rPr>
          <w:rFonts w:ascii="Arial" w:eastAsia="Batang" w:hAnsi="Arial" w:cs="Arial"/>
          <w:color w:val="7F7F7F"/>
          <w:sz w:val="24"/>
        </w:rPr>
        <w:t>Asambleas:</w:t>
      </w:r>
      <w:r>
        <w:rPr>
          <w:rFonts w:ascii="Arial" w:eastAsia="Batang" w:hAnsi="Arial" w:cs="Arial"/>
          <w:color w:val="7F7F7F"/>
        </w:rPr>
        <w:tab/>
      </w:r>
      <w:proofErr w:type="spellStart"/>
      <w:r>
        <w:rPr>
          <w:rFonts w:ascii="Arial" w:eastAsia="Batang" w:hAnsi="Arial" w:cs="Arial"/>
          <w:color w:val="7F7F7F"/>
        </w:rPr>
        <w:t>Albolote</w:t>
      </w:r>
      <w:proofErr w:type="spellEnd"/>
      <w:r>
        <w:rPr>
          <w:rFonts w:ascii="Arial" w:eastAsia="Batang" w:hAnsi="Arial" w:cs="Arial"/>
          <w:color w:val="7F7F7F"/>
        </w:rPr>
        <w:t xml:space="preserve">, </w:t>
      </w:r>
      <w:r w:rsidRPr="00084F6A">
        <w:rPr>
          <w:rFonts w:ascii="Arial" w:eastAsia="Batang" w:hAnsi="Arial" w:cs="Arial"/>
          <w:color w:val="7F7F7F"/>
          <w:sz w:val="20"/>
        </w:rPr>
        <w:t>Alm</w:t>
      </w:r>
      <w:r>
        <w:rPr>
          <w:rFonts w:ascii="Arial" w:eastAsia="Batang" w:hAnsi="Arial" w:cs="Arial"/>
          <w:color w:val="7F7F7F"/>
          <w:sz w:val="20"/>
        </w:rPr>
        <w:t xml:space="preserve">uñécar, Armilla, </w:t>
      </w:r>
      <w:proofErr w:type="spellStart"/>
      <w:r>
        <w:rPr>
          <w:rFonts w:ascii="Arial" w:eastAsia="Batang" w:hAnsi="Arial" w:cs="Arial"/>
          <w:color w:val="7F7F7F"/>
          <w:sz w:val="20"/>
        </w:rPr>
        <w:t>Atarfe</w:t>
      </w:r>
      <w:proofErr w:type="spellEnd"/>
      <w:r>
        <w:rPr>
          <w:rFonts w:ascii="Arial" w:eastAsia="Batang" w:hAnsi="Arial" w:cs="Arial"/>
          <w:color w:val="7F7F7F"/>
          <w:sz w:val="20"/>
        </w:rPr>
        <w:t>, Centro</w:t>
      </w:r>
      <w:r w:rsidRPr="00084F6A">
        <w:rPr>
          <w:rFonts w:ascii="Arial" w:eastAsia="Batang" w:hAnsi="Arial" w:cs="Arial"/>
          <w:color w:val="7F7F7F"/>
          <w:sz w:val="20"/>
        </w:rPr>
        <w:t>, Motril</w:t>
      </w:r>
      <w:r>
        <w:rPr>
          <w:rFonts w:ascii="Arial" w:eastAsia="Batang" w:hAnsi="Arial" w:cs="Arial"/>
          <w:color w:val="7F7F7F"/>
          <w:sz w:val="20"/>
        </w:rPr>
        <w:t>,</w:t>
      </w:r>
      <w:r w:rsidRPr="00084F6A">
        <w:rPr>
          <w:rFonts w:ascii="Arial" w:eastAsia="Batang" w:hAnsi="Arial" w:cs="Arial"/>
          <w:color w:val="7F7F7F"/>
          <w:sz w:val="20"/>
        </w:rPr>
        <w:t xml:space="preserve"> Norte (Baza, </w:t>
      </w:r>
      <w:proofErr w:type="spellStart"/>
      <w:r w:rsidRPr="00084F6A">
        <w:rPr>
          <w:rFonts w:ascii="Arial" w:eastAsia="Batang" w:hAnsi="Arial" w:cs="Arial"/>
          <w:color w:val="7F7F7F"/>
          <w:sz w:val="20"/>
        </w:rPr>
        <w:t>Benalúa</w:t>
      </w:r>
      <w:proofErr w:type="spellEnd"/>
      <w:r w:rsidRPr="00084F6A">
        <w:rPr>
          <w:rFonts w:ascii="Arial" w:eastAsia="Batang" w:hAnsi="Arial" w:cs="Arial"/>
          <w:color w:val="7F7F7F"/>
          <w:sz w:val="20"/>
        </w:rPr>
        <w:t xml:space="preserve">, Guadix, </w:t>
      </w:r>
      <w:proofErr w:type="spellStart"/>
      <w:r w:rsidRPr="00084F6A">
        <w:rPr>
          <w:rFonts w:ascii="Arial" w:eastAsia="Batang" w:hAnsi="Arial" w:cs="Arial"/>
          <w:color w:val="7F7F7F"/>
          <w:sz w:val="20"/>
        </w:rPr>
        <w:t>Lanteira</w:t>
      </w:r>
      <w:proofErr w:type="spellEnd"/>
      <w:r w:rsidRPr="00084F6A">
        <w:rPr>
          <w:rFonts w:ascii="Arial" w:eastAsia="Batang" w:hAnsi="Arial" w:cs="Arial"/>
          <w:color w:val="7F7F7F"/>
          <w:sz w:val="20"/>
        </w:rPr>
        <w:t xml:space="preserve">), </w:t>
      </w:r>
      <w:proofErr w:type="spellStart"/>
      <w:r w:rsidRPr="00084F6A">
        <w:rPr>
          <w:rFonts w:ascii="Arial" w:eastAsia="Batang" w:hAnsi="Arial" w:cs="Arial"/>
          <w:color w:val="7F7F7F"/>
          <w:sz w:val="20"/>
        </w:rPr>
        <w:t>Pulianas</w:t>
      </w:r>
      <w:proofErr w:type="spellEnd"/>
      <w:r w:rsidRPr="00084F6A">
        <w:rPr>
          <w:rFonts w:ascii="Arial" w:eastAsia="Batang" w:hAnsi="Arial" w:cs="Arial"/>
          <w:color w:val="7F7F7F"/>
          <w:sz w:val="20"/>
        </w:rPr>
        <w:t xml:space="preserve">, Salobreña, </w:t>
      </w:r>
      <w:proofErr w:type="spellStart"/>
      <w:r w:rsidRPr="00084F6A">
        <w:rPr>
          <w:rFonts w:ascii="Arial" w:eastAsia="Batang" w:hAnsi="Arial" w:cs="Arial"/>
          <w:color w:val="7F7F7F"/>
          <w:sz w:val="20"/>
        </w:rPr>
        <w:t>Zaidín</w:t>
      </w:r>
      <w:proofErr w:type="spellEnd"/>
      <w:r w:rsidRPr="00084F6A">
        <w:rPr>
          <w:rFonts w:ascii="Arial" w:eastAsia="Batang" w:hAnsi="Arial" w:cs="Arial"/>
          <w:color w:val="7F7F7F"/>
          <w:sz w:val="20"/>
        </w:rPr>
        <w:t xml:space="preserve"> y La Zubia.</w:t>
      </w:r>
    </w:p>
    <w:p w:rsidR="00367EFD" w:rsidRPr="00F6300E" w:rsidRDefault="00367EFD" w:rsidP="00367EFD">
      <w:pPr>
        <w:pStyle w:val="Encabezado"/>
        <w:tabs>
          <w:tab w:val="clear" w:pos="8504"/>
          <w:tab w:val="right" w:pos="9781"/>
        </w:tabs>
        <w:spacing w:before="240" w:after="60"/>
        <w:ind w:left="1702" w:right="-992" w:hanging="1418"/>
        <w:jc w:val="right"/>
        <w:rPr>
          <w:rFonts w:ascii="Arial" w:eastAsia="Batang" w:hAnsi="Arial" w:cs="Arial"/>
          <w:sz w:val="24"/>
        </w:rPr>
      </w:pPr>
      <w:r w:rsidRPr="007F0B3A">
        <w:rPr>
          <w:rFonts w:ascii="Arial" w:eastAsia="Batang" w:hAnsi="Arial" w:cs="Arial"/>
          <w:color w:val="FF0000"/>
          <w:sz w:val="28"/>
        </w:rPr>
        <w:t>En este grupo, nadie cobra, nadie paga y es apartidista</w:t>
      </w:r>
      <w:r>
        <w:rPr>
          <w:rFonts w:ascii="Arial" w:eastAsia="Batang" w:hAnsi="Arial" w:cs="Arial"/>
          <w:color w:val="FF0000"/>
          <w:sz w:val="24"/>
        </w:rPr>
        <w:t>.</w:t>
      </w:r>
    </w:p>
    <w:p w:rsidR="00367EFD" w:rsidRPr="00EE3A1D" w:rsidRDefault="0067489C" w:rsidP="00367EFD">
      <w:pPr>
        <w:pStyle w:val="Encabezado"/>
        <w:tabs>
          <w:tab w:val="clear" w:pos="8504"/>
          <w:tab w:val="left" w:pos="2835"/>
          <w:tab w:val="left" w:pos="3119"/>
          <w:tab w:val="right" w:pos="9639"/>
        </w:tabs>
        <w:spacing w:before="120"/>
        <w:ind w:left="992" w:right="-992"/>
        <w:rPr>
          <w:rStyle w:val="Hipervnculo"/>
          <w:color w:val="7F7F7F"/>
          <w:sz w:val="20"/>
        </w:rPr>
      </w:pPr>
      <w:r>
        <w:rPr>
          <w:noProof/>
          <w:lang w:eastAsia="es-ES"/>
        </w:rPr>
        <w:drawing>
          <wp:anchor distT="0" distB="0" distL="114300" distR="114300" simplePos="0" relativeHeight="251660288" behindDoc="0" locked="0" layoutInCell="1" allowOverlap="1">
            <wp:simplePos x="0" y="0"/>
            <wp:positionH relativeFrom="column">
              <wp:posOffset>525780</wp:posOffset>
            </wp:positionH>
            <wp:positionV relativeFrom="paragraph">
              <wp:posOffset>8890</wp:posOffset>
            </wp:positionV>
            <wp:extent cx="219710" cy="219710"/>
            <wp:effectExtent l="0" t="0" r="8890" b="0"/>
            <wp:wrapNone/>
            <wp:docPr id="2" name="Imagen 6" descr="Descripción: molumen_phon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olumen_phone_icon"/>
                    <pic:cNvPicPr>
                      <a:picLocks noChangeAspect="1" noChangeArrowheads="1"/>
                    </pic:cNvPicPr>
                  </pic:nvPicPr>
                  <pic:blipFill>
                    <a:blip r:embed="rId8" cstate="print"/>
                    <a:srcRect/>
                    <a:stretch>
                      <a:fillRect/>
                    </a:stretch>
                  </pic:blipFill>
                  <pic:spPr bwMode="auto">
                    <a:xfrm>
                      <a:off x="0" y="0"/>
                      <a:ext cx="219710" cy="219710"/>
                    </a:xfrm>
                    <a:prstGeom prst="rect">
                      <a:avLst/>
                    </a:prstGeom>
                    <a:noFill/>
                    <a:ln w="9525">
                      <a:noFill/>
                      <a:miter lim="800000"/>
                      <a:headEnd/>
                      <a:tailEnd/>
                    </a:ln>
                  </pic:spPr>
                </pic:pic>
              </a:graphicData>
            </a:graphic>
          </wp:anchor>
        </w:drawing>
      </w:r>
      <w:r w:rsidR="00367EFD">
        <w:rPr>
          <w:noProof/>
          <w:lang w:eastAsia="es-ES"/>
        </w:rPr>
        <w:drawing>
          <wp:anchor distT="0" distB="0" distL="114300" distR="114300" simplePos="0" relativeHeight="251661312" behindDoc="0" locked="0" layoutInCell="1" allowOverlap="1">
            <wp:simplePos x="0" y="0"/>
            <wp:positionH relativeFrom="column">
              <wp:posOffset>1538605</wp:posOffset>
            </wp:positionH>
            <wp:positionV relativeFrom="paragraph">
              <wp:posOffset>24765</wp:posOffset>
            </wp:positionV>
            <wp:extent cx="219075" cy="219075"/>
            <wp:effectExtent l="19050" t="0" r="9525" b="0"/>
            <wp:wrapNone/>
            <wp:docPr id="3" name="Imagen 7" descr="Descripción: forma-de-correo-electronico-esbozo-sobre-con-esquinas-redondeadas_318-4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forma-de-correo-electronico-esbozo-sobre-con-esquinas-redondeadas_318-49938"/>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367EFD">
        <w:rPr>
          <w:noProof/>
          <w:lang w:eastAsia="es-ES"/>
        </w:rPr>
        <w:drawing>
          <wp:anchor distT="0" distB="0" distL="114300" distR="114300" simplePos="0" relativeHeight="251662336" behindDoc="0" locked="0" layoutInCell="1" allowOverlap="1">
            <wp:simplePos x="0" y="0"/>
            <wp:positionH relativeFrom="column">
              <wp:posOffset>4339590</wp:posOffset>
            </wp:positionH>
            <wp:positionV relativeFrom="paragraph">
              <wp:posOffset>34290</wp:posOffset>
            </wp:positionV>
            <wp:extent cx="183515" cy="183515"/>
            <wp:effectExtent l="19050" t="0" r="6985" b="0"/>
            <wp:wrapNone/>
            <wp:docPr id="4" name="2 Imagen" descr="Descripción: facebo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facebook 1.png"/>
                    <pic:cNvPicPr>
                      <a:picLocks noChangeAspect="1" noChangeArrowheads="1"/>
                    </pic:cNvPicPr>
                  </pic:nvPicPr>
                  <pic:blipFill>
                    <a:blip r:embed="rId10" cstate="print"/>
                    <a:srcRect/>
                    <a:stretch>
                      <a:fillRect/>
                    </a:stretch>
                  </pic:blipFill>
                  <pic:spPr bwMode="auto">
                    <a:xfrm>
                      <a:off x="0" y="0"/>
                      <a:ext cx="183515" cy="183515"/>
                    </a:xfrm>
                    <a:prstGeom prst="rect">
                      <a:avLst/>
                    </a:prstGeom>
                    <a:noFill/>
                    <a:ln w="9525">
                      <a:noFill/>
                      <a:miter lim="800000"/>
                      <a:headEnd/>
                      <a:tailEnd/>
                    </a:ln>
                  </pic:spPr>
                </pic:pic>
              </a:graphicData>
            </a:graphic>
          </wp:anchor>
        </w:drawing>
      </w:r>
      <w:r>
        <w:rPr>
          <w:color w:val="7F7F7F"/>
        </w:rPr>
        <w:t xml:space="preserve">     </w:t>
      </w:r>
      <w:r w:rsidR="00367EFD" w:rsidRPr="00EE3A1D">
        <w:rPr>
          <w:color w:val="7F7F7F"/>
        </w:rPr>
        <w:t>666 016 025</w:t>
      </w:r>
      <w:r w:rsidR="00367EFD">
        <w:rPr>
          <w:color w:val="7F7F7F"/>
        </w:rPr>
        <w:tab/>
      </w:r>
      <w:hyperlink r:id="rId11" w:history="1">
        <w:r w:rsidR="00367EFD" w:rsidRPr="00EE3A1D">
          <w:rPr>
            <w:rStyle w:val="Hipervnculo"/>
            <w:color w:val="7F7F7F"/>
            <w:sz w:val="20"/>
          </w:rPr>
          <w:t>info@afectadosporlahipotecagranada.com</w:t>
        </w:r>
      </w:hyperlink>
      <w:r w:rsidR="00367EFD" w:rsidRPr="00701867">
        <w:rPr>
          <w:rStyle w:val="Hipervnculo"/>
          <w:color w:val="7F7F7F"/>
          <w:u w:val="none"/>
        </w:rPr>
        <w:t xml:space="preserve">      </w:t>
      </w:r>
      <w:r w:rsidR="00367EFD">
        <w:t xml:space="preserve">           </w:t>
      </w:r>
      <w:r w:rsidR="00367EFD" w:rsidRPr="00701867">
        <w:t xml:space="preserve"> </w:t>
      </w:r>
      <w:hyperlink r:id="rId12" w:history="1">
        <w:r w:rsidR="00367EFD" w:rsidRPr="00EE3A1D">
          <w:rPr>
            <w:rStyle w:val="Hipervnculo"/>
            <w:color w:val="7F7F7F"/>
            <w:sz w:val="20"/>
          </w:rPr>
          <w:t>PAH Granada Stop desahucios</w:t>
        </w:r>
      </w:hyperlink>
    </w:p>
    <w:p w:rsidR="00367EFD" w:rsidRDefault="00367EFD" w:rsidP="00347A5A">
      <w:pPr>
        <w:jc w:val="center"/>
        <w:rPr>
          <w:rFonts w:ascii="Arial" w:hAnsi="Arial" w:cs="Arial"/>
          <w:b/>
          <w:noProof/>
          <w:sz w:val="20"/>
          <w:szCs w:val="20"/>
          <w:lang w:eastAsia="es-ES"/>
        </w:rPr>
      </w:pPr>
    </w:p>
    <w:p w:rsidR="00367EFD" w:rsidRDefault="00367EFD" w:rsidP="00347A5A">
      <w:pPr>
        <w:jc w:val="center"/>
        <w:rPr>
          <w:rFonts w:ascii="Arial" w:hAnsi="Arial" w:cs="Arial"/>
          <w:b/>
          <w:noProof/>
          <w:sz w:val="20"/>
          <w:szCs w:val="20"/>
          <w:lang w:eastAsia="es-ES"/>
        </w:rPr>
      </w:pPr>
    </w:p>
    <w:p w:rsidR="00367EFD" w:rsidRDefault="00367EFD" w:rsidP="00347A5A">
      <w:pPr>
        <w:jc w:val="center"/>
        <w:rPr>
          <w:rFonts w:ascii="Arial" w:hAnsi="Arial" w:cs="Arial"/>
          <w:b/>
          <w:noProof/>
          <w:sz w:val="20"/>
          <w:szCs w:val="20"/>
          <w:lang w:eastAsia="es-ES"/>
        </w:rPr>
      </w:pPr>
    </w:p>
    <w:p w:rsidR="00367EFD" w:rsidRPr="00367EFD" w:rsidRDefault="00367EFD" w:rsidP="00347A5A">
      <w:pPr>
        <w:jc w:val="center"/>
        <w:rPr>
          <w:rFonts w:ascii="Arial" w:hAnsi="Arial" w:cs="Arial"/>
          <w:b/>
          <w:noProof/>
          <w:sz w:val="20"/>
          <w:szCs w:val="20"/>
          <w:lang w:eastAsia="es-ES"/>
        </w:rPr>
      </w:pPr>
    </w:p>
    <w:p w:rsidR="00347A5A" w:rsidRDefault="008D2358" w:rsidP="00347A5A">
      <w:pPr>
        <w:jc w:val="center"/>
        <w:rPr>
          <w:rFonts w:ascii="Arial" w:hAnsi="Arial" w:cs="Arial"/>
          <w:sz w:val="24"/>
          <w:szCs w:val="24"/>
        </w:rPr>
      </w:pPr>
      <w:r w:rsidRPr="00367EFD">
        <w:rPr>
          <w:rFonts w:ascii="Arial" w:hAnsi="Arial" w:cs="Arial"/>
          <w:b/>
          <w:sz w:val="20"/>
          <w:szCs w:val="20"/>
        </w:rPr>
        <w:tab/>
      </w:r>
      <w:r w:rsidR="00367EFD" w:rsidRPr="00367EFD">
        <w:rPr>
          <w:rFonts w:ascii="Arial" w:hAnsi="Arial" w:cs="Arial"/>
          <w:sz w:val="24"/>
          <w:szCs w:val="24"/>
        </w:rPr>
        <w:tab/>
      </w:r>
      <w:r w:rsidR="00367EFD" w:rsidRPr="00367EFD">
        <w:rPr>
          <w:rFonts w:ascii="Arial" w:hAnsi="Arial" w:cs="Arial"/>
          <w:sz w:val="24"/>
          <w:szCs w:val="24"/>
        </w:rPr>
        <w:tab/>
      </w:r>
      <w:r w:rsidR="00367EFD" w:rsidRPr="00367EFD">
        <w:rPr>
          <w:rFonts w:ascii="Arial" w:hAnsi="Arial" w:cs="Arial"/>
          <w:sz w:val="24"/>
          <w:szCs w:val="24"/>
        </w:rPr>
        <w:tab/>
      </w:r>
      <w:r w:rsidR="00367EFD" w:rsidRPr="00367EFD">
        <w:rPr>
          <w:rFonts w:ascii="Arial" w:hAnsi="Arial" w:cs="Arial"/>
          <w:sz w:val="24"/>
          <w:szCs w:val="24"/>
        </w:rPr>
        <w:tab/>
      </w:r>
      <w:r w:rsidR="00367EFD" w:rsidRPr="00367EFD">
        <w:rPr>
          <w:rFonts w:ascii="Arial" w:hAnsi="Arial" w:cs="Arial"/>
          <w:sz w:val="24"/>
          <w:szCs w:val="24"/>
        </w:rPr>
        <w:tab/>
      </w:r>
      <w:r w:rsidR="00347A5A" w:rsidRPr="00367EFD">
        <w:rPr>
          <w:rFonts w:ascii="Arial" w:hAnsi="Arial" w:cs="Arial"/>
          <w:sz w:val="24"/>
          <w:szCs w:val="24"/>
        </w:rPr>
        <w:t>Granada,</w:t>
      </w:r>
      <w:r w:rsidR="000B26A0" w:rsidRPr="00367EFD">
        <w:rPr>
          <w:rFonts w:ascii="Arial" w:hAnsi="Arial" w:cs="Arial"/>
          <w:sz w:val="24"/>
          <w:szCs w:val="24"/>
        </w:rPr>
        <w:t xml:space="preserve"> </w:t>
      </w:r>
      <w:proofErr w:type="spellStart"/>
      <w:r w:rsidR="000B26A0" w:rsidRPr="00367EFD">
        <w:rPr>
          <w:rFonts w:ascii="Arial" w:hAnsi="Arial" w:cs="Arial"/>
          <w:sz w:val="24"/>
          <w:szCs w:val="24"/>
        </w:rPr>
        <w:t>xxx</w:t>
      </w:r>
      <w:proofErr w:type="spellEnd"/>
      <w:r w:rsidR="000B26A0" w:rsidRPr="00367EFD">
        <w:rPr>
          <w:rFonts w:ascii="Arial" w:hAnsi="Arial" w:cs="Arial"/>
          <w:sz w:val="24"/>
          <w:szCs w:val="24"/>
        </w:rPr>
        <w:t xml:space="preserve"> </w:t>
      </w:r>
      <w:r w:rsidR="00347A5A" w:rsidRPr="00367EFD">
        <w:rPr>
          <w:rFonts w:ascii="Arial" w:hAnsi="Arial" w:cs="Arial"/>
          <w:sz w:val="24"/>
          <w:szCs w:val="24"/>
        </w:rPr>
        <w:t xml:space="preserve">de </w:t>
      </w:r>
      <w:proofErr w:type="spellStart"/>
      <w:r w:rsidR="000B26A0" w:rsidRPr="00367EFD">
        <w:rPr>
          <w:rFonts w:ascii="Arial" w:hAnsi="Arial" w:cs="Arial"/>
          <w:sz w:val="24"/>
          <w:szCs w:val="24"/>
        </w:rPr>
        <w:t>xxxxxxxxx</w:t>
      </w:r>
      <w:proofErr w:type="spellEnd"/>
      <w:r w:rsidR="00331828">
        <w:rPr>
          <w:rFonts w:ascii="Arial" w:hAnsi="Arial" w:cs="Arial"/>
          <w:sz w:val="24"/>
          <w:szCs w:val="24"/>
        </w:rPr>
        <w:t xml:space="preserve"> de 2019</w:t>
      </w:r>
    </w:p>
    <w:p w:rsidR="003C6784" w:rsidRPr="000B26A0" w:rsidRDefault="0048358C" w:rsidP="00131568">
      <w:pPr>
        <w:ind w:left="3540" w:firstLine="708"/>
        <w:jc w:val="center"/>
        <w:rPr>
          <w:rFonts w:ascii="Arial" w:hAnsi="Arial" w:cs="Arial"/>
          <w:b/>
          <w:color w:val="FF0000"/>
          <w:sz w:val="24"/>
          <w:szCs w:val="24"/>
        </w:rPr>
      </w:pPr>
      <w:r w:rsidRPr="0005732D">
        <w:rPr>
          <w:rFonts w:ascii="Arial" w:hAnsi="Arial" w:cs="Arial"/>
          <w:b/>
          <w:sz w:val="24"/>
          <w:szCs w:val="24"/>
        </w:rPr>
        <w:t>A la Atención de</w:t>
      </w:r>
      <w:r w:rsidR="00131568">
        <w:rPr>
          <w:rFonts w:ascii="Arial" w:hAnsi="Arial" w:cs="Arial"/>
          <w:b/>
          <w:sz w:val="24"/>
          <w:szCs w:val="24"/>
        </w:rPr>
        <w:t xml:space="preserve">l Banco </w:t>
      </w:r>
      <w:proofErr w:type="spellStart"/>
      <w:r w:rsidR="00367EFD">
        <w:rPr>
          <w:rFonts w:ascii="Arial" w:hAnsi="Arial" w:cs="Arial"/>
          <w:b/>
          <w:sz w:val="24"/>
          <w:szCs w:val="24"/>
        </w:rPr>
        <w:t>xxxxxx</w:t>
      </w:r>
      <w:proofErr w:type="spellEnd"/>
    </w:p>
    <w:p w:rsidR="009512C8" w:rsidRPr="006A4ACE" w:rsidRDefault="009512C8" w:rsidP="00B8615A">
      <w:pPr>
        <w:autoSpaceDE w:val="0"/>
        <w:spacing w:after="0" w:line="240" w:lineRule="auto"/>
        <w:jc w:val="both"/>
        <w:rPr>
          <w:rFonts w:ascii="Arial" w:hAnsi="Arial" w:cs="Arial"/>
          <w:color w:val="000000"/>
          <w:sz w:val="24"/>
          <w:szCs w:val="24"/>
        </w:rPr>
      </w:pPr>
    </w:p>
    <w:p w:rsidR="009512C8" w:rsidRPr="00131568" w:rsidRDefault="009512C8" w:rsidP="009512C8">
      <w:pPr>
        <w:autoSpaceDE w:val="0"/>
        <w:jc w:val="both"/>
        <w:rPr>
          <w:rFonts w:ascii="Arial" w:hAnsi="Arial" w:cs="Arial"/>
          <w:b/>
          <w:sz w:val="24"/>
          <w:szCs w:val="24"/>
          <w:lang w:val="es-ES_tradnl" w:eastAsia="es-ES"/>
        </w:rPr>
      </w:pPr>
      <w:r w:rsidRPr="00131568">
        <w:rPr>
          <w:rFonts w:ascii="Arial" w:hAnsi="Arial" w:cs="Arial"/>
          <w:b/>
          <w:bCs/>
          <w:sz w:val="24"/>
          <w:szCs w:val="24"/>
        </w:rPr>
        <w:t>Doña</w:t>
      </w:r>
      <w:r w:rsidR="00292BE4" w:rsidRPr="00131568">
        <w:rPr>
          <w:rFonts w:ascii="Arial" w:hAnsi="Arial" w:cs="Arial"/>
          <w:b/>
          <w:bCs/>
          <w:sz w:val="24"/>
          <w:szCs w:val="24"/>
        </w:rPr>
        <w:t xml:space="preserve"> </w:t>
      </w:r>
      <w:proofErr w:type="spellStart"/>
      <w:proofErr w:type="gramStart"/>
      <w:r w:rsidR="00367EFD">
        <w:rPr>
          <w:rFonts w:ascii="Arial" w:hAnsi="Arial" w:cs="Arial"/>
          <w:b/>
          <w:bCs/>
          <w:sz w:val="24"/>
          <w:szCs w:val="24"/>
        </w:rPr>
        <w:t>xxxxxxxxxxx</w:t>
      </w:r>
      <w:proofErr w:type="spellEnd"/>
      <w:r w:rsidR="001B673A" w:rsidRPr="00131568">
        <w:rPr>
          <w:rFonts w:ascii="Arial" w:hAnsi="Arial" w:cs="Arial"/>
          <w:b/>
          <w:bCs/>
          <w:sz w:val="24"/>
          <w:szCs w:val="24"/>
        </w:rPr>
        <w:t xml:space="preserve"> </w:t>
      </w:r>
      <w:r w:rsidRPr="00131568">
        <w:rPr>
          <w:rFonts w:ascii="Arial" w:hAnsi="Arial" w:cs="Arial"/>
          <w:b/>
          <w:bCs/>
          <w:sz w:val="24"/>
          <w:szCs w:val="24"/>
        </w:rPr>
        <w:t>,</w:t>
      </w:r>
      <w:proofErr w:type="gramEnd"/>
      <w:r w:rsidRPr="00131568">
        <w:rPr>
          <w:rFonts w:ascii="Arial" w:hAnsi="Arial" w:cs="Arial"/>
          <w:b/>
          <w:bCs/>
          <w:sz w:val="24"/>
          <w:szCs w:val="24"/>
        </w:rPr>
        <w:t xml:space="preserve"> </w:t>
      </w:r>
      <w:r w:rsidRPr="00131568">
        <w:rPr>
          <w:rFonts w:ascii="Arial" w:hAnsi="Arial" w:cs="Arial"/>
          <w:sz w:val="24"/>
          <w:szCs w:val="24"/>
        </w:rPr>
        <w:t>mayor de edad, con domicilio a efectos de notificaciones en calle</w:t>
      </w:r>
      <w:r w:rsidR="00367EFD">
        <w:rPr>
          <w:rFonts w:ascii="Arial" w:hAnsi="Arial" w:cs="Arial"/>
          <w:sz w:val="24"/>
          <w:szCs w:val="24"/>
        </w:rPr>
        <w:t xml:space="preserve"> </w:t>
      </w:r>
      <w:proofErr w:type="spellStart"/>
      <w:r w:rsidR="00367EFD">
        <w:rPr>
          <w:rFonts w:ascii="Arial" w:hAnsi="Arial" w:cs="Arial"/>
          <w:sz w:val="24"/>
          <w:szCs w:val="24"/>
        </w:rPr>
        <w:t>xxxxxxxxx</w:t>
      </w:r>
      <w:proofErr w:type="spellEnd"/>
      <w:r w:rsidR="00367EFD">
        <w:rPr>
          <w:rFonts w:ascii="Arial" w:hAnsi="Arial" w:cs="Arial"/>
          <w:sz w:val="24"/>
          <w:szCs w:val="24"/>
        </w:rPr>
        <w:t xml:space="preserve"> del pueblo </w:t>
      </w:r>
      <w:proofErr w:type="spellStart"/>
      <w:r w:rsidR="00367EFD">
        <w:rPr>
          <w:rFonts w:ascii="Arial" w:hAnsi="Arial" w:cs="Arial"/>
          <w:sz w:val="24"/>
          <w:szCs w:val="24"/>
        </w:rPr>
        <w:t>xxxxxxx</w:t>
      </w:r>
      <w:proofErr w:type="spellEnd"/>
      <w:r w:rsidR="00367EFD">
        <w:rPr>
          <w:rFonts w:ascii="Arial" w:hAnsi="Arial" w:cs="Arial"/>
          <w:sz w:val="24"/>
          <w:szCs w:val="24"/>
        </w:rPr>
        <w:t>,</w:t>
      </w:r>
      <w:r w:rsidR="00C373F5" w:rsidRPr="00131568">
        <w:rPr>
          <w:rFonts w:ascii="Arial" w:hAnsi="Arial" w:cs="Arial"/>
          <w:sz w:val="24"/>
          <w:szCs w:val="24"/>
        </w:rPr>
        <w:t xml:space="preserve"> </w:t>
      </w:r>
      <w:r w:rsidR="00347A5A" w:rsidRPr="00131568">
        <w:rPr>
          <w:rFonts w:ascii="Arial" w:hAnsi="Arial" w:cs="Arial"/>
          <w:sz w:val="24"/>
          <w:szCs w:val="24"/>
        </w:rPr>
        <w:t>Granada</w:t>
      </w:r>
      <w:r w:rsidR="00612354" w:rsidRPr="00131568">
        <w:rPr>
          <w:rFonts w:ascii="Arial" w:hAnsi="Arial" w:cs="Arial"/>
          <w:sz w:val="24"/>
          <w:szCs w:val="24"/>
        </w:rPr>
        <w:t xml:space="preserve">, </w:t>
      </w:r>
      <w:r w:rsidRPr="00131568">
        <w:rPr>
          <w:rFonts w:ascii="Arial" w:hAnsi="Arial" w:cs="Arial"/>
          <w:sz w:val="24"/>
          <w:szCs w:val="24"/>
        </w:rPr>
        <w:t xml:space="preserve">y provista del </w:t>
      </w:r>
      <w:proofErr w:type="spellStart"/>
      <w:r w:rsidRPr="00131568">
        <w:rPr>
          <w:rFonts w:ascii="Arial" w:hAnsi="Arial" w:cs="Arial"/>
          <w:sz w:val="24"/>
          <w:szCs w:val="24"/>
        </w:rPr>
        <w:t>DNI.</w:t>
      </w:r>
      <w:r w:rsidR="00367EFD">
        <w:rPr>
          <w:rFonts w:ascii="Arial" w:hAnsi="Arial" w:cs="Arial"/>
          <w:sz w:val="24"/>
          <w:szCs w:val="24"/>
        </w:rPr>
        <w:t>xxxxxxxxxxxx</w:t>
      </w:r>
      <w:proofErr w:type="spellEnd"/>
      <w:r w:rsidRPr="00131568">
        <w:rPr>
          <w:rFonts w:ascii="Arial" w:hAnsi="Arial" w:cs="Arial"/>
          <w:sz w:val="24"/>
          <w:szCs w:val="24"/>
        </w:rPr>
        <w:t>, y teléfono de contacto</w:t>
      </w:r>
      <w:r w:rsidR="00292BE4" w:rsidRPr="00131568">
        <w:rPr>
          <w:rFonts w:ascii="Arial" w:hAnsi="Arial" w:cs="Arial"/>
          <w:sz w:val="24"/>
          <w:szCs w:val="24"/>
        </w:rPr>
        <w:t xml:space="preserve"> </w:t>
      </w:r>
      <w:proofErr w:type="spellStart"/>
      <w:r w:rsidR="00367EFD">
        <w:rPr>
          <w:rFonts w:ascii="Arial" w:hAnsi="Arial" w:cs="Arial"/>
          <w:sz w:val="24"/>
          <w:szCs w:val="24"/>
        </w:rPr>
        <w:t>xxxxxxxxxxx</w:t>
      </w:r>
      <w:proofErr w:type="spellEnd"/>
      <w:r w:rsidR="00367EFD">
        <w:rPr>
          <w:rFonts w:ascii="Arial" w:hAnsi="Arial" w:cs="Arial"/>
          <w:sz w:val="24"/>
          <w:szCs w:val="24"/>
        </w:rPr>
        <w:t xml:space="preserve"> </w:t>
      </w:r>
      <w:r w:rsidRPr="00131568">
        <w:rPr>
          <w:rFonts w:ascii="Arial" w:hAnsi="Arial" w:cs="Arial"/>
          <w:sz w:val="24"/>
          <w:szCs w:val="24"/>
        </w:rPr>
        <w:t xml:space="preserve">, comparece y, de la mejor forma, procede a </w:t>
      </w:r>
    </w:p>
    <w:p w:rsidR="009512C8" w:rsidRPr="00131568" w:rsidRDefault="009512C8" w:rsidP="009512C8">
      <w:pPr>
        <w:spacing w:before="280" w:after="280"/>
        <w:jc w:val="both"/>
        <w:rPr>
          <w:rFonts w:ascii="Arial" w:hAnsi="Arial" w:cs="Arial"/>
          <w:sz w:val="24"/>
          <w:szCs w:val="24"/>
          <w:lang w:val="es-ES_tradnl" w:eastAsia="es-ES"/>
        </w:rPr>
      </w:pPr>
      <w:r w:rsidRPr="00131568">
        <w:rPr>
          <w:rFonts w:ascii="Arial" w:hAnsi="Arial" w:cs="Arial"/>
          <w:b/>
          <w:sz w:val="24"/>
          <w:szCs w:val="24"/>
          <w:lang w:val="es-ES_tradnl" w:eastAsia="es-ES"/>
        </w:rPr>
        <w:t>DECLARAR</w:t>
      </w:r>
      <w:r w:rsidRPr="00131568">
        <w:rPr>
          <w:rFonts w:ascii="Arial" w:hAnsi="Arial" w:cs="Arial"/>
          <w:sz w:val="24"/>
          <w:szCs w:val="24"/>
          <w:lang w:val="es-ES_tradnl" w:eastAsia="es-ES"/>
        </w:rPr>
        <w:t xml:space="preserve">: </w:t>
      </w:r>
    </w:p>
    <w:p w:rsidR="000B3C6D" w:rsidRPr="00131568" w:rsidRDefault="000B3C6D" w:rsidP="000B3C6D">
      <w:pPr>
        <w:pStyle w:val="Sinespaciado"/>
        <w:spacing w:before="280" w:after="280"/>
        <w:rPr>
          <w:rFonts w:ascii="Arial" w:hAnsi="Arial" w:cs="Arial"/>
          <w:sz w:val="24"/>
          <w:szCs w:val="24"/>
          <w:lang w:val="es-ES_tradnl" w:eastAsia="es-ES"/>
        </w:rPr>
      </w:pPr>
      <w:r w:rsidRPr="00131568">
        <w:rPr>
          <w:rFonts w:ascii="Arial" w:hAnsi="Arial" w:cs="Arial"/>
          <w:sz w:val="24"/>
          <w:szCs w:val="24"/>
          <w:lang w:val="es-ES_tradnl" w:eastAsia="es-ES"/>
        </w:rPr>
        <w:t xml:space="preserve">-Que contra mi persona, se sigue el procedimiento de </w:t>
      </w:r>
      <w:r w:rsidR="0006161F" w:rsidRPr="00131568">
        <w:rPr>
          <w:rFonts w:ascii="Arial" w:hAnsi="Arial" w:cs="Arial"/>
          <w:sz w:val="24"/>
          <w:szCs w:val="24"/>
          <w:lang w:val="es-ES_tradnl" w:eastAsia="es-ES"/>
        </w:rPr>
        <w:t>DESAHUCIO. D</w:t>
      </w:r>
      <w:r w:rsidRPr="00131568">
        <w:rPr>
          <w:rFonts w:ascii="Arial" w:hAnsi="Arial" w:cs="Arial"/>
          <w:sz w:val="24"/>
          <w:szCs w:val="24"/>
          <w:lang w:val="es-ES_tradnl" w:eastAsia="es-ES"/>
        </w:rPr>
        <w:t>e la finca sita en calle</w:t>
      </w:r>
      <w:r w:rsidR="000F06B5" w:rsidRPr="00131568">
        <w:rPr>
          <w:rFonts w:ascii="Arial" w:hAnsi="Arial" w:cs="Arial"/>
          <w:sz w:val="24"/>
          <w:szCs w:val="24"/>
          <w:lang w:val="es-ES_tradnl" w:eastAsia="es-ES"/>
        </w:rPr>
        <w:t xml:space="preserve"> </w:t>
      </w:r>
      <w:proofErr w:type="spellStart"/>
      <w:r w:rsidR="00367EFD">
        <w:rPr>
          <w:rFonts w:ascii="Arial" w:hAnsi="Arial" w:cs="Arial"/>
          <w:sz w:val="24"/>
          <w:szCs w:val="24"/>
          <w:lang w:val="es-ES_tradnl" w:eastAsia="es-ES"/>
        </w:rPr>
        <w:t>xxxxxxxxxxxxxxxxxxx</w:t>
      </w:r>
      <w:proofErr w:type="spellEnd"/>
      <w:r w:rsidRPr="00131568">
        <w:rPr>
          <w:rFonts w:ascii="Arial" w:hAnsi="Arial" w:cs="Arial"/>
          <w:sz w:val="24"/>
          <w:szCs w:val="24"/>
          <w:lang w:val="es-ES_tradnl" w:eastAsia="es-ES"/>
        </w:rPr>
        <w:t xml:space="preserve">, </w:t>
      </w:r>
      <w:r w:rsidR="000F06B5" w:rsidRPr="00131568">
        <w:rPr>
          <w:rFonts w:ascii="Arial" w:hAnsi="Arial" w:cs="Arial"/>
          <w:sz w:val="24"/>
          <w:szCs w:val="24"/>
          <w:lang w:val="es-ES_tradnl" w:eastAsia="es-ES"/>
        </w:rPr>
        <w:t>Granada</w:t>
      </w:r>
      <w:r w:rsidRPr="00131568">
        <w:rPr>
          <w:rFonts w:ascii="Arial" w:hAnsi="Arial" w:cs="Arial"/>
          <w:sz w:val="24"/>
          <w:szCs w:val="24"/>
          <w:lang w:val="es-ES_tradnl" w:eastAsia="es-ES"/>
        </w:rPr>
        <w:t>, ante</w:t>
      </w:r>
      <w:r w:rsidR="00367EFD">
        <w:rPr>
          <w:rFonts w:ascii="Arial" w:hAnsi="Arial" w:cs="Arial"/>
          <w:sz w:val="24"/>
          <w:szCs w:val="24"/>
          <w:lang w:val="es-ES_tradnl" w:eastAsia="es-ES"/>
        </w:rPr>
        <w:t xml:space="preserve"> el Juzgado </w:t>
      </w:r>
      <w:proofErr w:type="spellStart"/>
      <w:r w:rsidR="00367EFD">
        <w:rPr>
          <w:rFonts w:ascii="Arial" w:hAnsi="Arial" w:cs="Arial"/>
          <w:sz w:val="24"/>
          <w:szCs w:val="24"/>
          <w:lang w:val="es-ES_tradnl" w:eastAsia="es-ES"/>
        </w:rPr>
        <w:t>xxxxxxxxxxxxxx</w:t>
      </w:r>
      <w:proofErr w:type="spellEnd"/>
      <w:r w:rsidR="00367EFD">
        <w:rPr>
          <w:rFonts w:ascii="Arial" w:hAnsi="Arial" w:cs="Arial"/>
          <w:sz w:val="24"/>
          <w:szCs w:val="24"/>
          <w:lang w:val="es-ES_tradnl" w:eastAsia="es-ES"/>
        </w:rPr>
        <w:t xml:space="preserve"> nº </w:t>
      </w:r>
      <w:proofErr w:type="spellStart"/>
      <w:r w:rsidR="00367EFD">
        <w:rPr>
          <w:rFonts w:ascii="Arial" w:hAnsi="Arial" w:cs="Arial"/>
          <w:sz w:val="24"/>
          <w:szCs w:val="24"/>
          <w:lang w:val="es-ES_tradnl" w:eastAsia="es-ES"/>
        </w:rPr>
        <w:t>xxx</w:t>
      </w:r>
      <w:proofErr w:type="spellEnd"/>
      <w:r w:rsidR="00367EFD">
        <w:rPr>
          <w:rFonts w:ascii="Arial" w:hAnsi="Arial" w:cs="Arial"/>
          <w:sz w:val="24"/>
          <w:szCs w:val="24"/>
          <w:lang w:val="es-ES_tradnl" w:eastAsia="es-ES"/>
        </w:rPr>
        <w:t xml:space="preserve"> </w:t>
      </w:r>
      <w:r w:rsidR="000F06B5" w:rsidRPr="00131568">
        <w:rPr>
          <w:rFonts w:ascii="Arial" w:hAnsi="Arial" w:cs="Arial"/>
          <w:sz w:val="24"/>
          <w:szCs w:val="24"/>
          <w:lang w:val="es-ES_tradnl" w:eastAsia="es-ES"/>
        </w:rPr>
        <w:t xml:space="preserve">de </w:t>
      </w:r>
      <w:proofErr w:type="spellStart"/>
      <w:r w:rsidR="00367EFD">
        <w:rPr>
          <w:rFonts w:ascii="Arial" w:hAnsi="Arial" w:cs="Arial"/>
          <w:sz w:val="24"/>
          <w:szCs w:val="24"/>
          <w:lang w:val="es-ES_tradnl" w:eastAsia="es-ES"/>
        </w:rPr>
        <w:t>xxxxx</w:t>
      </w:r>
      <w:proofErr w:type="spellEnd"/>
      <w:r w:rsidR="00367EFD">
        <w:rPr>
          <w:rFonts w:ascii="Arial" w:hAnsi="Arial" w:cs="Arial"/>
          <w:sz w:val="24"/>
          <w:szCs w:val="24"/>
          <w:lang w:val="es-ES_tradnl" w:eastAsia="es-ES"/>
        </w:rPr>
        <w:t>.</w:t>
      </w:r>
    </w:p>
    <w:p w:rsidR="0006161F" w:rsidRPr="00131568" w:rsidRDefault="00C4450E" w:rsidP="000B3C6D">
      <w:pPr>
        <w:pStyle w:val="Sinespaciado"/>
        <w:spacing w:before="280" w:after="280"/>
        <w:rPr>
          <w:rFonts w:ascii="Arial" w:hAnsi="Arial" w:cs="Arial"/>
          <w:sz w:val="24"/>
          <w:szCs w:val="24"/>
          <w:lang w:val="es-ES_tradnl" w:eastAsia="es-ES"/>
        </w:rPr>
      </w:pPr>
      <w:r w:rsidRPr="00131568">
        <w:rPr>
          <w:rFonts w:ascii="Arial" w:hAnsi="Arial" w:cs="Arial"/>
          <w:sz w:val="24"/>
          <w:szCs w:val="24"/>
          <w:lang w:val="es-ES_tradnl" w:eastAsia="es-ES"/>
        </w:rPr>
        <w:t>-Que resido en la vivienda puesto que no tengo alternativa habitacional. Actualmente me encuentro empadronada en dicha vivienda y resido en</w:t>
      </w:r>
      <w:r w:rsidR="00367EFD">
        <w:rPr>
          <w:rFonts w:ascii="Arial" w:hAnsi="Arial" w:cs="Arial"/>
          <w:sz w:val="24"/>
          <w:szCs w:val="24"/>
          <w:lang w:val="es-ES_tradnl" w:eastAsia="es-ES"/>
        </w:rPr>
        <w:t xml:space="preserve"> ella con </w:t>
      </w:r>
      <w:proofErr w:type="spellStart"/>
      <w:r w:rsidR="00367EFD">
        <w:rPr>
          <w:rFonts w:ascii="Arial" w:hAnsi="Arial" w:cs="Arial"/>
          <w:sz w:val="24"/>
          <w:szCs w:val="24"/>
          <w:lang w:val="es-ES_tradnl" w:eastAsia="es-ES"/>
        </w:rPr>
        <w:t>xxxx</w:t>
      </w:r>
      <w:proofErr w:type="spellEnd"/>
      <w:r w:rsidRPr="00131568">
        <w:rPr>
          <w:rFonts w:ascii="Arial" w:hAnsi="Arial" w:cs="Arial"/>
          <w:sz w:val="24"/>
          <w:szCs w:val="24"/>
          <w:lang w:val="es-ES_tradnl" w:eastAsia="es-ES"/>
        </w:rPr>
        <w:t xml:space="preserve"> hijos menores de edad. Constituyendo </w:t>
      </w:r>
      <w:r w:rsidR="00331828">
        <w:rPr>
          <w:rFonts w:ascii="Arial" w:hAnsi="Arial" w:cs="Arial"/>
          <w:sz w:val="24"/>
          <w:szCs w:val="24"/>
          <w:lang w:val="es-ES_tradnl" w:eastAsia="es-ES"/>
        </w:rPr>
        <w:t>una unidad</w:t>
      </w:r>
      <w:r w:rsidR="00367EFD">
        <w:rPr>
          <w:rFonts w:ascii="Arial" w:hAnsi="Arial" w:cs="Arial"/>
          <w:sz w:val="24"/>
          <w:szCs w:val="24"/>
          <w:lang w:val="es-ES_tradnl" w:eastAsia="es-ES"/>
        </w:rPr>
        <w:t xml:space="preserve"> con </w:t>
      </w:r>
      <w:proofErr w:type="spellStart"/>
      <w:r w:rsidR="00367EFD">
        <w:rPr>
          <w:rFonts w:ascii="Arial" w:hAnsi="Arial" w:cs="Arial"/>
          <w:sz w:val="24"/>
          <w:szCs w:val="24"/>
          <w:lang w:val="es-ES_tradnl" w:eastAsia="es-ES"/>
        </w:rPr>
        <w:t>xxxxx</w:t>
      </w:r>
      <w:proofErr w:type="spellEnd"/>
      <w:r w:rsidRPr="00131568">
        <w:rPr>
          <w:rFonts w:ascii="Arial" w:hAnsi="Arial" w:cs="Arial"/>
          <w:sz w:val="24"/>
          <w:szCs w:val="24"/>
          <w:lang w:val="es-ES_tradnl" w:eastAsia="es-ES"/>
        </w:rPr>
        <w:t xml:space="preserve"> hijos menores a mi cargo.</w:t>
      </w:r>
    </w:p>
    <w:p w:rsidR="009512C8" w:rsidRPr="00131568" w:rsidRDefault="00131568" w:rsidP="00131568">
      <w:pPr>
        <w:pStyle w:val="Sinespaciado"/>
        <w:spacing w:before="280" w:after="280"/>
        <w:rPr>
          <w:rFonts w:ascii="Arial" w:hAnsi="Arial" w:cs="Arial"/>
          <w:sz w:val="24"/>
          <w:szCs w:val="24"/>
          <w:lang w:val="es-ES_tradnl" w:eastAsia="es-ES"/>
        </w:rPr>
      </w:pPr>
      <w:r w:rsidRPr="00131568">
        <w:rPr>
          <w:rFonts w:ascii="Arial" w:hAnsi="Arial" w:cs="Arial"/>
          <w:sz w:val="24"/>
          <w:szCs w:val="24"/>
          <w:lang w:val="es-ES_tradnl" w:eastAsia="es-ES"/>
        </w:rPr>
        <w:t xml:space="preserve">- </w:t>
      </w:r>
      <w:r w:rsidR="00C4450E" w:rsidRPr="00131568">
        <w:rPr>
          <w:rFonts w:ascii="Arial" w:hAnsi="Arial" w:cs="Arial"/>
          <w:sz w:val="24"/>
          <w:szCs w:val="24"/>
          <w:lang w:val="es-ES_tradnl" w:eastAsia="es-ES"/>
        </w:rPr>
        <w:t>Que mi</w:t>
      </w:r>
      <w:r w:rsidR="00367EFD">
        <w:rPr>
          <w:rFonts w:ascii="Arial" w:hAnsi="Arial" w:cs="Arial"/>
          <w:sz w:val="24"/>
          <w:szCs w:val="24"/>
          <w:lang w:val="es-ES_tradnl" w:eastAsia="es-ES"/>
        </w:rPr>
        <w:t xml:space="preserve">s ingresos familiares son de </w:t>
      </w:r>
      <w:proofErr w:type="spellStart"/>
      <w:r w:rsidR="00367EFD">
        <w:rPr>
          <w:rFonts w:ascii="Arial" w:hAnsi="Arial" w:cs="Arial"/>
          <w:sz w:val="24"/>
          <w:szCs w:val="24"/>
          <w:lang w:val="es-ES_tradnl" w:eastAsia="es-ES"/>
        </w:rPr>
        <w:t>xxxxx</w:t>
      </w:r>
      <w:proofErr w:type="spellEnd"/>
      <w:r w:rsidR="00C4450E" w:rsidRPr="00131568">
        <w:rPr>
          <w:rFonts w:ascii="Arial" w:hAnsi="Arial" w:cs="Arial"/>
          <w:sz w:val="24"/>
          <w:szCs w:val="24"/>
          <w:lang w:val="es-ES_tradnl" w:eastAsia="es-ES"/>
        </w:rPr>
        <w:t xml:space="preserve"> euros mensuales  procedentes de mi trabajo</w:t>
      </w:r>
      <w:r w:rsidR="00367EFD">
        <w:rPr>
          <w:rFonts w:ascii="Arial" w:hAnsi="Arial" w:cs="Arial"/>
          <w:sz w:val="24"/>
          <w:szCs w:val="24"/>
          <w:lang w:val="es-ES_tradnl" w:eastAsia="es-ES"/>
        </w:rPr>
        <w:t xml:space="preserve"> </w:t>
      </w:r>
      <w:proofErr w:type="spellStart"/>
      <w:r w:rsidR="00367EFD">
        <w:rPr>
          <w:rFonts w:ascii="Arial" w:hAnsi="Arial" w:cs="Arial"/>
          <w:sz w:val="24"/>
          <w:szCs w:val="24"/>
          <w:lang w:val="es-ES_tradnl" w:eastAsia="es-ES"/>
        </w:rPr>
        <w:t>xxxxxx</w:t>
      </w:r>
      <w:proofErr w:type="spellEnd"/>
      <w:r w:rsidR="00367EFD">
        <w:rPr>
          <w:rFonts w:ascii="Arial" w:hAnsi="Arial" w:cs="Arial"/>
          <w:sz w:val="24"/>
          <w:szCs w:val="24"/>
          <w:lang w:val="es-ES_tradnl" w:eastAsia="es-ES"/>
        </w:rPr>
        <w:t xml:space="preserve"> o ayuda social </w:t>
      </w:r>
      <w:proofErr w:type="spellStart"/>
      <w:r w:rsidR="00367EFD">
        <w:rPr>
          <w:rFonts w:ascii="Arial" w:hAnsi="Arial" w:cs="Arial"/>
          <w:sz w:val="24"/>
          <w:szCs w:val="24"/>
          <w:lang w:val="es-ES_tradnl" w:eastAsia="es-ES"/>
        </w:rPr>
        <w:t>xxxxxx</w:t>
      </w:r>
      <w:proofErr w:type="spellEnd"/>
      <w:r w:rsidR="00C4450E" w:rsidRPr="00131568">
        <w:rPr>
          <w:rFonts w:ascii="Arial" w:hAnsi="Arial" w:cs="Arial"/>
          <w:sz w:val="24"/>
          <w:szCs w:val="24"/>
          <w:lang w:val="es-ES_tradnl" w:eastAsia="es-ES"/>
        </w:rPr>
        <w:t xml:space="preserve">, con el que tengo que hacer frente a la subsistencia de mi </w:t>
      </w:r>
      <w:r w:rsidR="00367EFD">
        <w:rPr>
          <w:rFonts w:ascii="Arial" w:hAnsi="Arial" w:cs="Arial"/>
          <w:sz w:val="24"/>
          <w:szCs w:val="24"/>
          <w:lang w:val="es-ES_tradnl" w:eastAsia="es-ES"/>
        </w:rPr>
        <w:t>familia</w:t>
      </w:r>
      <w:r w:rsidRPr="00131568">
        <w:rPr>
          <w:rFonts w:ascii="Arial" w:hAnsi="Arial" w:cs="Arial"/>
          <w:sz w:val="24"/>
          <w:szCs w:val="24"/>
          <w:lang w:val="es-ES_tradnl" w:eastAsia="es-ES"/>
        </w:rPr>
        <w:t>.</w:t>
      </w:r>
    </w:p>
    <w:p w:rsidR="0048358C" w:rsidRPr="00131568" w:rsidRDefault="00367EFD" w:rsidP="0048358C">
      <w:pPr>
        <w:pStyle w:val="NormalWeb"/>
        <w:spacing w:before="0" w:beforeAutospacing="0" w:after="200" w:afterAutospacing="0"/>
        <w:jc w:val="both"/>
        <w:rPr>
          <w:rFonts w:ascii="Arial" w:hAnsi="Arial" w:cs="Arial"/>
        </w:rPr>
      </w:pPr>
      <w:r>
        <w:rPr>
          <w:rFonts w:ascii="Arial" w:hAnsi="Arial" w:cs="Arial"/>
        </w:rPr>
        <w:t xml:space="preserve">- </w:t>
      </w:r>
      <w:r w:rsidR="009512C8" w:rsidRPr="00131568">
        <w:rPr>
          <w:rFonts w:ascii="Arial" w:hAnsi="Arial" w:cs="Arial"/>
        </w:rPr>
        <w:t>Que nos dirig</w:t>
      </w:r>
      <w:r w:rsidR="0048358C" w:rsidRPr="00131568">
        <w:rPr>
          <w:rFonts w:ascii="Arial" w:hAnsi="Arial" w:cs="Arial"/>
        </w:rPr>
        <w:t>imos a ustedes para hacerles la petición urgente de</w:t>
      </w:r>
      <w:r w:rsidR="006319C7" w:rsidRPr="00131568">
        <w:rPr>
          <w:rFonts w:ascii="Arial" w:hAnsi="Arial" w:cs="Arial"/>
        </w:rPr>
        <w:t xml:space="preserve"> que paralicen </w:t>
      </w:r>
      <w:r w:rsidR="000F06B5" w:rsidRPr="00131568">
        <w:rPr>
          <w:rFonts w:ascii="Arial" w:hAnsi="Arial" w:cs="Arial"/>
        </w:rPr>
        <w:t>procedimiento judicial</w:t>
      </w:r>
      <w:r w:rsidR="006319C7" w:rsidRPr="00131568">
        <w:rPr>
          <w:rFonts w:ascii="Arial" w:hAnsi="Arial" w:cs="Arial"/>
        </w:rPr>
        <w:t xml:space="preserve"> de forma inmediata y podamos</w:t>
      </w:r>
      <w:r w:rsidR="0048358C" w:rsidRPr="00131568">
        <w:rPr>
          <w:rFonts w:ascii="Arial" w:hAnsi="Arial" w:cs="Arial"/>
        </w:rPr>
        <w:t xml:space="preserve"> mantener una reunión con los interlocutores que correspondan y puedan llegar a acuerdos en el caso de </w:t>
      </w:r>
      <w:r w:rsidR="009512C8" w:rsidRPr="00131568">
        <w:rPr>
          <w:rFonts w:ascii="Arial" w:hAnsi="Arial" w:cs="Arial"/>
        </w:rPr>
        <w:t>mi</w:t>
      </w:r>
      <w:r w:rsidR="000B3C6D" w:rsidRPr="00131568">
        <w:rPr>
          <w:rFonts w:ascii="Arial" w:hAnsi="Arial" w:cs="Arial"/>
        </w:rPr>
        <w:t xml:space="preserve"> familia</w:t>
      </w:r>
      <w:r w:rsidR="0048358C" w:rsidRPr="00131568">
        <w:rPr>
          <w:rFonts w:ascii="Arial" w:hAnsi="Arial" w:cs="Arial"/>
        </w:rPr>
        <w:t>, sobre la vivienda, única y habitual, en la que resid</w:t>
      </w:r>
      <w:r w:rsidR="009512C8" w:rsidRPr="00131568">
        <w:rPr>
          <w:rFonts w:ascii="Arial" w:hAnsi="Arial" w:cs="Arial"/>
        </w:rPr>
        <w:t xml:space="preserve">o junto a </w:t>
      </w:r>
      <w:r w:rsidR="000B3C6D" w:rsidRPr="00131568">
        <w:rPr>
          <w:rFonts w:ascii="Arial" w:hAnsi="Arial" w:cs="Arial"/>
        </w:rPr>
        <w:t>mi</w:t>
      </w:r>
      <w:r>
        <w:rPr>
          <w:rFonts w:ascii="Arial" w:hAnsi="Arial" w:cs="Arial"/>
        </w:rPr>
        <w:t xml:space="preserve">s </w:t>
      </w:r>
      <w:proofErr w:type="spellStart"/>
      <w:r>
        <w:rPr>
          <w:rFonts w:ascii="Arial" w:hAnsi="Arial" w:cs="Arial"/>
        </w:rPr>
        <w:t>xxxxx</w:t>
      </w:r>
      <w:proofErr w:type="spellEnd"/>
      <w:r w:rsidR="00920716" w:rsidRPr="00131568">
        <w:rPr>
          <w:rFonts w:ascii="Arial" w:hAnsi="Arial" w:cs="Arial"/>
        </w:rPr>
        <w:t xml:space="preserve"> </w:t>
      </w:r>
      <w:r w:rsidR="009512C8" w:rsidRPr="00131568">
        <w:rPr>
          <w:rFonts w:ascii="Arial" w:hAnsi="Arial" w:cs="Arial"/>
        </w:rPr>
        <w:t>hijo</w:t>
      </w:r>
      <w:r w:rsidR="008650BA" w:rsidRPr="00131568">
        <w:rPr>
          <w:rFonts w:ascii="Arial" w:hAnsi="Arial" w:cs="Arial"/>
        </w:rPr>
        <w:t>s</w:t>
      </w:r>
      <w:r w:rsidR="009512C8" w:rsidRPr="00131568">
        <w:rPr>
          <w:rFonts w:ascii="Arial" w:hAnsi="Arial" w:cs="Arial"/>
        </w:rPr>
        <w:t xml:space="preserve"> menor</w:t>
      </w:r>
      <w:r w:rsidR="008650BA" w:rsidRPr="00131568">
        <w:rPr>
          <w:rFonts w:ascii="Arial" w:hAnsi="Arial" w:cs="Arial"/>
        </w:rPr>
        <w:t>es</w:t>
      </w:r>
      <w:r w:rsidR="009512C8" w:rsidRPr="00131568">
        <w:rPr>
          <w:rFonts w:ascii="Arial" w:hAnsi="Arial" w:cs="Arial"/>
        </w:rPr>
        <w:t xml:space="preserve"> de edad, </w:t>
      </w:r>
      <w:r w:rsidR="009512C8" w:rsidRPr="00131568">
        <w:rPr>
          <w:rFonts w:ascii="Arial" w:hAnsi="Arial" w:cs="Arial"/>
          <w:u w:val="single"/>
        </w:rPr>
        <w:t>hogar</w:t>
      </w:r>
      <w:r w:rsidR="009512C8" w:rsidRPr="00131568">
        <w:rPr>
          <w:rFonts w:ascii="Arial" w:hAnsi="Arial" w:cs="Arial"/>
        </w:rPr>
        <w:t xml:space="preserve"> para el que no tenemos alternativa habitacional.</w:t>
      </w:r>
    </w:p>
    <w:p w:rsidR="0048358C" w:rsidRPr="00131568" w:rsidRDefault="0048358C" w:rsidP="0048358C">
      <w:pPr>
        <w:pStyle w:val="NormalWeb"/>
        <w:spacing w:before="0" w:beforeAutospacing="0" w:after="200" w:afterAutospacing="0"/>
        <w:jc w:val="center"/>
        <w:outlineLvl w:val="0"/>
        <w:rPr>
          <w:rFonts w:ascii="Arial" w:hAnsi="Arial" w:cs="Arial"/>
        </w:rPr>
      </w:pPr>
      <w:r w:rsidRPr="00131568">
        <w:rPr>
          <w:rFonts w:ascii="Arial" w:hAnsi="Arial" w:cs="Arial"/>
        </w:rPr>
        <w:t>SOLICITA</w:t>
      </w:r>
    </w:p>
    <w:p w:rsidR="00131568" w:rsidRPr="00131568" w:rsidRDefault="0048358C" w:rsidP="0048358C">
      <w:pPr>
        <w:jc w:val="both"/>
        <w:rPr>
          <w:rFonts w:ascii="Arial" w:hAnsi="Arial" w:cs="Arial"/>
          <w:sz w:val="24"/>
          <w:szCs w:val="24"/>
        </w:rPr>
      </w:pPr>
      <w:r w:rsidRPr="00131568">
        <w:rPr>
          <w:rFonts w:ascii="Arial" w:hAnsi="Arial" w:cs="Arial"/>
          <w:bCs/>
          <w:sz w:val="24"/>
          <w:szCs w:val="24"/>
          <w:u w:val="single"/>
        </w:rPr>
        <w:t>Primero:</w:t>
      </w:r>
      <w:r w:rsidRPr="00131568">
        <w:rPr>
          <w:rFonts w:ascii="Arial" w:hAnsi="Arial" w:cs="Arial"/>
          <w:sz w:val="24"/>
          <w:szCs w:val="24"/>
        </w:rPr>
        <w:t xml:space="preserve"> que el </w:t>
      </w:r>
      <w:r w:rsidR="000F06B5" w:rsidRPr="00131568">
        <w:rPr>
          <w:rFonts w:ascii="Arial" w:hAnsi="Arial" w:cs="Arial"/>
          <w:sz w:val="24"/>
          <w:szCs w:val="24"/>
        </w:rPr>
        <w:t>procedimiento judicial</w:t>
      </w:r>
      <w:r w:rsidR="00131568" w:rsidRPr="00131568">
        <w:rPr>
          <w:rFonts w:ascii="Arial" w:hAnsi="Arial" w:cs="Arial"/>
          <w:sz w:val="24"/>
          <w:szCs w:val="24"/>
        </w:rPr>
        <w:t xml:space="preserve"> se suspenda de forma urgente para lo cual </w:t>
      </w:r>
      <w:r w:rsidR="00CD3A64" w:rsidRPr="00131568">
        <w:rPr>
          <w:rFonts w:ascii="Arial" w:hAnsi="Arial" w:cs="Arial"/>
          <w:sz w:val="24"/>
          <w:szCs w:val="24"/>
        </w:rPr>
        <w:t>L</w:t>
      </w:r>
      <w:r w:rsidRPr="00131568">
        <w:rPr>
          <w:rFonts w:ascii="Arial" w:hAnsi="Arial" w:cs="Arial"/>
          <w:sz w:val="24"/>
          <w:szCs w:val="24"/>
        </w:rPr>
        <w:t xml:space="preserve">a </w:t>
      </w:r>
      <w:r w:rsidR="00CD3A64" w:rsidRPr="00131568">
        <w:rPr>
          <w:rFonts w:ascii="Arial" w:hAnsi="Arial" w:cs="Arial"/>
          <w:sz w:val="24"/>
          <w:szCs w:val="24"/>
        </w:rPr>
        <w:t>E</w:t>
      </w:r>
      <w:r w:rsidRPr="00131568">
        <w:rPr>
          <w:rFonts w:ascii="Arial" w:hAnsi="Arial" w:cs="Arial"/>
          <w:sz w:val="24"/>
          <w:szCs w:val="24"/>
        </w:rPr>
        <w:t>ntidad</w:t>
      </w:r>
      <w:r w:rsidR="00367EFD">
        <w:rPr>
          <w:rFonts w:ascii="Arial" w:hAnsi="Arial" w:cs="Arial"/>
          <w:sz w:val="24"/>
          <w:szCs w:val="24"/>
        </w:rPr>
        <w:t xml:space="preserve"> </w:t>
      </w:r>
      <w:proofErr w:type="spellStart"/>
      <w:r w:rsidR="00367EFD">
        <w:rPr>
          <w:rFonts w:ascii="Arial" w:hAnsi="Arial" w:cs="Arial"/>
          <w:sz w:val="24"/>
          <w:szCs w:val="24"/>
        </w:rPr>
        <w:t>xxxxxxx</w:t>
      </w:r>
      <w:proofErr w:type="spellEnd"/>
      <w:r w:rsidR="00CD3A64" w:rsidRPr="00131568">
        <w:rPr>
          <w:rFonts w:ascii="Arial" w:hAnsi="Arial" w:cs="Arial"/>
          <w:sz w:val="24"/>
          <w:szCs w:val="24"/>
        </w:rPr>
        <w:t>,</w:t>
      </w:r>
      <w:r w:rsidR="00131568" w:rsidRPr="00131568">
        <w:rPr>
          <w:rFonts w:ascii="Arial" w:hAnsi="Arial" w:cs="Arial"/>
          <w:sz w:val="24"/>
          <w:szCs w:val="24"/>
        </w:rPr>
        <w:t xml:space="preserve"> puede emitir un escrito al ju</w:t>
      </w:r>
      <w:r w:rsidR="00D37F43">
        <w:rPr>
          <w:rFonts w:ascii="Arial" w:hAnsi="Arial" w:cs="Arial"/>
          <w:sz w:val="24"/>
          <w:szCs w:val="24"/>
        </w:rPr>
        <w:t>zgando pidiendo esta suspensión, alegando por ejemplo que se encuentra en negociación.</w:t>
      </w:r>
      <w:r w:rsidR="00131568" w:rsidRPr="00131568">
        <w:rPr>
          <w:rFonts w:ascii="Arial" w:hAnsi="Arial" w:cs="Arial"/>
          <w:sz w:val="24"/>
          <w:szCs w:val="24"/>
        </w:rPr>
        <w:t xml:space="preserve"> </w:t>
      </w:r>
    </w:p>
    <w:p w:rsidR="00131568" w:rsidRPr="00131568" w:rsidRDefault="00131568" w:rsidP="0048358C">
      <w:pPr>
        <w:jc w:val="both"/>
        <w:rPr>
          <w:rFonts w:ascii="Arial" w:hAnsi="Arial" w:cs="Arial"/>
          <w:sz w:val="24"/>
          <w:szCs w:val="24"/>
        </w:rPr>
      </w:pPr>
      <w:r w:rsidRPr="00131568">
        <w:rPr>
          <w:rFonts w:ascii="Arial" w:hAnsi="Arial" w:cs="Arial"/>
          <w:sz w:val="24"/>
          <w:szCs w:val="24"/>
          <w:u w:val="single"/>
        </w:rPr>
        <w:t>Segundo</w:t>
      </w:r>
      <w:r w:rsidRPr="00131568">
        <w:rPr>
          <w:rFonts w:ascii="Arial" w:hAnsi="Arial" w:cs="Arial"/>
          <w:sz w:val="24"/>
          <w:szCs w:val="24"/>
        </w:rPr>
        <w:t xml:space="preserve">: </w:t>
      </w:r>
      <w:r w:rsidR="00367EFD">
        <w:rPr>
          <w:rFonts w:ascii="Arial" w:hAnsi="Arial" w:cs="Arial"/>
          <w:sz w:val="24"/>
          <w:szCs w:val="24"/>
        </w:rPr>
        <w:t xml:space="preserve">que la Entidad Bancaria </w:t>
      </w:r>
      <w:proofErr w:type="spellStart"/>
      <w:r w:rsidR="00367EFD">
        <w:rPr>
          <w:rFonts w:ascii="Arial" w:hAnsi="Arial" w:cs="Arial"/>
          <w:sz w:val="24"/>
          <w:szCs w:val="24"/>
        </w:rPr>
        <w:t>xxxxxxx</w:t>
      </w:r>
      <w:proofErr w:type="spellEnd"/>
      <w:r w:rsidRPr="00131568">
        <w:rPr>
          <w:rFonts w:ascii="Arial" w:hAnsi="Arial" w:cs="Arial"/>
          <w:sz w:val="24"/>
          <w:szCs w:val="24"/>
        </w:rPr>
        <w:t xml:space="preserve"> tenga en cuenta la situación de la familia y podamos sentarnos a negociar una solu</w:t>
      </w:r>
      <w:r w:rsidR="00D37F43">
        <w:rPr>
          <w:rFonts w:ascii="Arial" w:hAnsi="Arial" w:cs="Arial"/>
          <w:sz w:val="24"/>
          <w:szCs w:val="24"/>
        </w:rPr>
        <w:t xml:space="preserve">ción viable. Considerando </w:t>
      </w:r>
      <w:r w:rsidRPr="00131568">
        <w:rPr>
          <w:rFonts w:ascii="Arial" w:hAnsi="Arial" w:cs="Arial"/>
          <w:sz w:val="24"/>
          <w:szCs w:val="24"/>
        </w:rPr>
        <w:t xml:space="preserve">que la familia no tiene ningún recurso habitacional. </w:t>
      </w:r>
    </w:p>
    <w:p w:rsidR="00CD3A64" w:rsidRPr="00131568" w:rsidRDefault="00131568" w:rsidP="00CD3A64">
      <w:pPr>
        <w:jc w:val="both"/>
        <w:rPr>
          <w:rFonts w:ascii="Arial" w:hAnsi="Arial" w:cs="Arial"/>
          <w:color w:val="000000"/>
          <w:sz w:val="24"/>
          <w:szCs w:val="24"/>
        </w:rPr>
      </w:pPr>
      <w:r>
        <w:rPr>
          <w:rFonts w:ascii="Arial" w:hAnsi="Arial" w:cs="Arial"/>
          <w:sz w:val="24"/>
          <w:szCs w:val="24"/>
          <w:u w:val="single"/>
        </w:rPr>
        <w:t>Tercero</w:t>
      </w:r>
      <w:r w:rsidR="0048358C" w:rsidRPr="00131568">
        <w:rPr>
          <w:rFonts w:ascii="Arial" w:hAnsi="Arial" w:cs="Arial"/>
          <w:sz w:val="24"/>
          <w:szCs w:val="24"/>
          <w:u w:val="single"/>
        </w:rPr>
        <w:t>:</w:t>
      </w:r>
      <w:r w:rsidR="0048358C" w:rsidRPr="00131568">
        <w:rPr>
          <w:rFonts w:ascii="Arial" w:hAnsi="Arial" w:cs="Arial"/>
          <w:sz w:val="24"/>
          <w:szCs w:val="24"/>
        </w:rPr>
        <w:t xml:space="preserve"> que nos sentemos a negociar</w:t>
      </w:r>
      <w:r w:rsidR="00AA737C" w:rsidRPr="00131568">
        <w:rPr>
          <w:rFonts w:ascii="Arial" w:hAnsi="Arial" w:cs="Arial"/>
          <w:sz w:val="24"/>
          <w:szCs w:val="24"/>
        </w:rPr>
        <w:t xml:space="preserve"> desde este momento las</w:t>
      </w:r>
      <w:r w:rsidR="0048358C" w:rsidRPr="00131568">
        <w:rPr>
          <w:rFonts w:ascii="Arial" w:hAnsi="Arial" w:cs="Arial"/>
          <w:sz w:val="24"/>
          <w:szCs w:val="24"/>
        </w:rPr>
        <w:t xml:space="preserve"> posibles soluciones. Se puede abrir un amplio abanico de posibilidades para llega</w:t>
      </w:r>
      <w:r w:rsidR="006319C7" w:rsidRPr="00131568">
        <w:rPr>
          <w:rFonts w:ascii="Arial" w:hAnsi="Arial" w:cs="Arial"/>
          <w:sz w:val="24"/>
          <w:szCs w:val="24"/>
        </w:rPr>
        <w:t xml:space="preserve">r a un acuerdo y evitar </w:t>
      </w:r>
      <w:r w:rsidR="006319C7" w:rsidRPr="00131568">
        <w:rPr>
          <w:rFonts w:ascii="Arial" w:hAnsi="Arial" w:cs="Arial"/>
          <w:sz w:val="24"/>
          <w:szCs w:val="24"/>
        </w:rPr>
        <w:lastRenderedPageBreak/>
        <w:t>que mi</w:t>
      </w:r>
      <w:r w:rsidR="0048358C" w:rsidRPr="00131568">
        <w:rPr>
          <w:rFonts w:ascii="Arial" w:hAnsi="Arial" w:cs="Arial"/>
          <w:sz w:val="24"/>
          <w:szCs w:val="24"/>
        </w:rPr>
        <w:t xml:space="preserve"> familia quede en la calle y en exclusión social. La familia está dispuesta a escuchar y negociar cualquier propuesta</w:t>
      </w:r>
      <w:r w:rsidR="00CD3A64" w:rsidRPr="00131568">
        <w:rPr>
          <w:rFonts w:ascii="Arial" w:hAnsi="Arial" w:cs="Arial"/>
          <w:sz w:val="24"/>
          <w:szCs w:val="24"/>
        </w:rPr>
        <w:t xml:space="preserve"> que</w:t>
      </w:r>
      <w:r w:rsidR="00367EFD">
        <w:rPr>
          <w:rFonts w:ascii="Arial" w:hAnsi="Arial" w:cs="Arial"/>
          <w:sz w:val="24"/>
          <w:szCs w:val="24"/>
        </w:rPr>
        <w:t xml:space="preserve"> el banco </w:t>
      </w:r>
      <w:proofErr w:type="spellStart"/>
      <w:r w:rsidR="00367EFD">
        <w:rPr>
          <w:rFonts w:ascii="Arial" w:hAnsi="Arial" w:cs="Arial"/>
          <w:sz w:val="24"/>
          <w:szCs w:val="24"/>
        </w:rPr>
        <w:t>xxxxxxx</w:t>
      </w:r>
      <w:proofErr w:type="spellEnd"/>
      <w:r w:rsidR="00CD3A64" w:rsidRPr="00131568">
        <w:rPr>
          <w:rFonts w:ascii="Arial" w:hAnsi="Arial" w:cs="Arial"/>
          <w:sz w:val="24"/>
          <w:szCs w:val="24"/>
        </w:rPr>
        <w:t xml:space="preserve">, </w:t>
      </w:r>
      <w:r w:rsidR="0048358C" w:rsidRPr="00131568">
        <w:rPr>
          <w:rFonts w:ascii="Arial" w:hAnsi="Arial" w:cs="Arial"/>
          <w:sz w:val="24"/>
          <w:szCs w:val="24"/>
        </w:rPr>
        <w:t>pueda hacer</w:t>
      </w:r>
      <w:r w:rsidR="006319C7" w:rsidRPr="00131568">
        <w:rPr>
          <w:rFonts w:ascii="Arial" w:hAnsi="Arial" w:cs="Arial"/>
          <w:sz w:val="24"/>
          <w:szCs w:val="24"/>
        </w:rPr>
        <w:t>nos</w:t>
      </w:r>
      <w:r w:rsidR="00D37F43">
        <w:rPr>
          <w:rFonts w:ascii="Arial" w:hAnsi="Arial" w:cs="Arial"/>
          <w:sz w:val="24"/>
          <w:szCs w:val="24"/>
        </w:rPr>
        <w:t>. C</w:t>
      </w:r>
      <w:r w:rsidR="000F06B5" w:rsidRPr="00131568">
        <w:rPr>
          <w:rFonts w:ascii="Arial" w:hAnsi="Arial" w:cs="Arial"/>
          <w:sz w:val="24"/>
          <w:szCs w:val="24"/>
        </w:rPr>
        <w:t xml:space="preserve">omo solicitud principal planteamos </w:t>
      </w:r>
      <w:r w:rsidR="0048358C" w:rsidRPr="00131568">
        <w:rPr>
          <w:rFonts w:ascii="Arial" w:hAnsi="Arial" w:cs="Arial"/>
          <w:sz w:val="24"/>
          <w:szCs w:val="24"/>
        </w:rPr>
        <w:t>el alquiler</w:t>
      </w:r>
      <w:r w:rsidR="006319C7" w:rsidRPr="00131568">
        <w:rPr>
          <w:rFonts w:ascii="Arial" w:hAnsi="Arial" w:cs="Arial"/>
          <w:sz w:val="24"/>
          <w:szCs w:val="24"/>
        </w:rPr>
        <w:t xml:space="preserve"> social acorde con la</w:t>
      </w:r>
      <w:r w:rsidR="00D37F43">
        <w:rPr>
          <w:rFonts w:ascii="Arial" w:hAnsi="Arial" w:cs="Arial"/>
          <w:sz w:val="24"/>
          <w:szCs w:val="24"/>
        </w:rPr>
        <w:t>s</w:t>
      </w:r>
      <w:r w:rsidR="006319C7" w:rsidRPr="00131568">
        <w:rPr>
          <w:rFonts w:ascii="Arial" w:hAnsi="Arial" w:cs="Arial"/>
          <w:sz w:val="24"/>
          <w:szCs w:val="24"/>
        </w:rPr>
        <w:t xml:space="preserve"> posibilidades e</w:t>
      </w:r>
      <w:r w:rsidR="00D37F43">
        <w:rPr>
          <w:rFonts w:ascii="Arial" w:hAnsi="Arial" w:cs="Arial"/>
          <w:sz w:val="24"/>
          <w:szCs w:val="24"/>
        </w:rPr>
        <w:t xml:space="preserve">conómicas de la unidad familiar </w:t>
      </w:r>
      <w:r w:rsidR="00CD3A64" w:rsidRPr="00131568">
        <w:rPr>
          <w:rFonts w:ascii="Arial" w:hAnsi="Arial" w:cs="Arial"/>
          <w:sz w:val="24"/>
          <w:szCs w:val="24"/>
        </w:rPr>
        <w:t>y</w:t>
      </w:r>
      <w:r w:rsidR="00F96AE1" w:rsidRPr="00131568">
        <w:rPr>
          <w:rFonts w:ascii="Arial" w:hAnsi="Arial" w:cs="Arial"/>
          <w:color w:val="000000"/>
          <w:sz w:val="24"/>
          <w:szCs w:val="24"/>
          <w:lang w:val="es-ES_tradnl" w:eastAsia="es-ES"/>
        </w:rPr>
        <w:t>, en aras a obtener un acuerdo que resulte satisfactorio para ambas partes, quedamos abiertos a escuchar cualquier ofer</w:t>
      </w:r>
      <w:r w:rsidR="00CD3A64" w:rsidRPr="00131568">
        <w:rPr>
          <w:rFonts w:ascii="Arial" w:hAnsi="Arial" w:cs="Arial"/>
          <w:color w:val="000000"/>
          <w:sz w:val="24"/>
          <w:szCs w:val="24"/>
          <w:lang w:val="es-ES_tradnl" w:eastAsia="es-ES"/>
        </w:rPr>
        <w:t xml:space="preserve">ta </w:t>
      </w:r>
      <w:r w:rsidR="00D37F43">
        <w:rPr>
          <w:rFonts w:ascii="Arial" w:hAnsi="Arial" w:cs="Arial"/>
          <w:color w:val="000000"/>
          <w:sz w:val="24"/>
          <w:szCs w:val="24"/>
          <w:lang w:val="es-ES_tradnl" w:eastAsia="es-ES"/>
        </w:rPr>
        <w:t>de negociación por parte del Sabadell.</w:t>
      </w:r>
    </w:p>
    <w:p w:rsidR="008650BA" w:rsidRPr="008650BA" w:rsidRDefault="00D37F43" w:rsidP="00F96AE1">
      <w:pPr>
        <w:spacing w:before="280" w:after="280"/>
        <w:jc w:val="both"/>
        <w:rPr>
          <w:rFonts w:ascii="Arial" w:hAnsi="Arial" w:cs="Arial"/>
          <w:sz w:val="24"/>
          <w:szCs w:val="24"/>
          <w:lang w:val="es-ES_tradnl" w:eastAsia="es-ES"/>
        </w:rPr>
      </w:pPr>
      <w:r>
        <w:rPr>
          <w:rFonts w:ascii="Arial" w:hAnsi="Arial" w:cs="Arial"/>
          <w:b/>
          <w:sz w:val="24"/>
          <w:szCs w:val="24"/>
          <w:u w:val="single"/>
        </w:rPr>
        <w:t>Cuarto</w:t>
      </w:r>
      <w:r w:rsidR="00CD3A64" w:rsidRPr="00D37F43">
        <w:rPr>
          <w:rFonts w:ascii="Arial" w:hAnsi="Arial" w:cs="Arial"/>
          <w:b/>
          <w:sz w:val="24"/>
          <w:szCs w:val="24"/>
        </w:rPr>
        <w:t xml:space="preserve">: </w:t>
      </w:r>
      <w:r w:rsidR="00CD3A64" w:rsidRPr="00CD3A64">
        <w:rPr>
          <w:rFonts w:ascii="Arial" w:hAnsi="Arial" w:cs="Arial"/>
          <w:sz w:val="24"/>
          <w:szCs w:val="24"/>
        </w:rPr>
        <w:t>q</w:t>
      </w:r>
      <w:proofErr w:type="spellStart"/>
      <w:r w:rsidR="00F96AE1" w:rsidRPr="006A4ACE">
        <w:rPr>
          <w:rFonts w:ascii="Arial" w:hAnsi="Arial" w:cs="Arial"/>
          <w:color w:val="000000"/>
          <w:sz w:val="24"/>
          <w:szCs w:val="24"/>
          <w:lang w:val="es-ES_tradnl" w:eastAsia="es-ES"/>
        </w:rPr>
        <w:t>ue</w:t>
      </w:r>
      <w:proofErr w:type="spellEnd"/>
      <w:r w:rsidR="00F96AE1" w:rsidRPr="006A4ACE">
        <w:rPr>
          <w:rFonts w:ascii="Arial" w:hAnsi="Arial" w:cs="Arial"/>
          <w:color w:val="000000"/>
          <w:sz w:val="24"/>
          <w:szCs w:val="24"/>
          <w:lang w:val="es-ES_tradnl" w:eastAsia="es-ES"/>
        </w:rPr>
        <w:t xml:space="preserve"> la decisión tomada por su entidad sea comunicada por escrito y en un plazo </w:t>
      </w:r>
      <w:r w:rsidR="006F46EF" w:rsidRPr="006A4ACE">
        <w:rPr>
          <w:rFonts w:ascii="Arial" w:hAnsi="Arial" w:cs="Arial"/>
          <w:color w:val="000000"/>
          <w:sz w:val="24"/>
          <w:szCs w:val="24"/>
          <w:lang w:val="es-ES_tradnl" w:eastAsia="es-ES"/>
        </w:rPr>
        <w:t xml:space="preserve">muy </w:t>
      </w:r>
      <w:r w:rsidR="00F96AE1" w:rsidRPr="006A4ACE">
        <w:rPr>
          <w:rFonts w:ascii="Arial" w:hAnsi="Arial" w:cs="Arial"/>
          <w:color w:val="000000"/>
          <w:sz w:val="24"/>
          <w:szCs w:val="24"/>
          <w:lang w:val="es-ES_tradnl" w:eastAsia="es-ES"/>
        </w:rPr>
        <w:t>breve a la dirección arriba indi</w:t>
      </w:r>
      <w:r w:rsidR="006E026F">
        <w:rPr>
          <w:rFonts w:ascii="Arial" w:hAnsi="Arial" w:cs="Arial"/>
          <w:color w:val="000000"/>
          <w:sz w:val="24"/>
          <w:szCs w:val="24"/>
          <w:lang w:val="es-ES_tradnl" w:eastAsia="es-ES"/>
        </w:rPr>
        <w:t>cada a efectos de notificaciones</w:t>
      </w:r>
      <w:r>
        <w:rPr>
          <w:rFonts w:ascii="Arial" w:hAnsi="Arial" w:cs="Arial"/>
          <w:color w:val="000000"/>
          <w:sz w:val="24"/>
          <w:szCs w:val="24"/>
          <w:lang w:val="es-ES_tradnl" w:eastAsia="es-ES"/>
        </w:rPr>
        <w:t>.</w:t>
      </w:r>
    </w:p>
    <w:p w:rsidR="00F96AE1" w:rsidRPr="006A4ACE" w:rsidRDefault="00F96AE1" w:rsidP="00F96AE1">
      <w:pPr>
        <w:spacing w:before="280" w:after="280"/>
        <w:jc w:val="both"/>
        <w:rPr>
          <w:rFonts w:ascii="Arial" w:hAnsi="Arial" w:cs="Arial"/>
          <w:color w:val="000000"/>
          <w:sz w:val="24"/>
          <w:szCs w:val="24"/>
          <w:lang w:val="es-ES_tradnl" w:eastAsia="es-ES"/>
        </w:rPr>
      </w:pPr>
      <w:r w:rsidRPr="006A4ACE">
        <w:rPr>
          <w:rFonts w:ascii="Arial" w:hAnsi="Arial" w:cs="Arial"/>
          <w:color w:val="000000"/>
          <w:sz w:val="24"/>
          <w:szCs w:val="24"/>
          <w:lang w:val="es-ES_tradnl" w:eastAsia="es-ES"/>
        </w:rPr>
        <w:t xml:space="preserve">Finalmente, </w:t>
      </w:r>
      <w:r w:rsidRPr="006A4ACE">
        <w:rPr>
          <w:rFonts w:ascii="Arial" w:hAnsi="Arial" w:cs="Arial"/>
          <w:b/>
          <w:color w:val="000000"/>
          <w:sz w:val="24"/>
          <w:szCs w:val="24"/>
          <w:lang w:val="es-ES_tradnl" w:eastAsia="es-ES"/>
        </w:rPr>
        <w:t>SE EXPONE</w:t>
      </w:r>
      <w:r w:rsidRPr="006A4ACE">
        <w:rPr>
          <w:rFonts w:ascii="Arial" w:hAnsi="Arial" w:cs="Arial"/>
          <w:color w:val="000000"/>
          <w:sz w:val="24"/>
          <w:szCs w:val="24"/>
          <w:lang w:val="es-ES_tradnl" w:eastAsia="es-ES"/>
        </w:rPr>
        <w:t xml:space="preserve">: </w:t>
      </w:r>
    </w:p>
    <w:p w:rsidR="00F96AE1" w:rsidRPr="006A4ACE" w:rsidRDefault="00CD3A64" w:rsidP="00F96AE1">
      <w:pPr>
        <w:spacing w:before="280" w:after="280"/>
        <w:jc w:val="both"/>
        <w:rPr>
          <w:rFonts w:ascii="Arial" w:hAnsi="Arial" w:cs="Arial"/>
          <w:color w:val="000000"/>
          <w:sz w:val="24"/>
          <w:szCs w:val="24"/>
          <w:lang w:val="es-ES_tradnl" w:eastAsia="es-ES"/>
        </w:rPr>
      </w:pPr>
      <w:r>
        <w:rPr>
          <w:rFonts w:ascii="Arial" w:hAnsi="Arial" w:cs="Arial"/>
          <w:color w:val="000000"/>
          <w:sz w:val="24"/>
          <w:szCs w:val="24"/>
          <w:lang w:val="es-ES_tradnl" w:eastAsia="es-ES"/>
        </w:rPr>
        <w:t>-.</w:t>
      </w:r>
      <w:r w:rsidR="00F96AE1" w:rsidRPr="006A4ACE">
        <w:rPr>
          <w:rFonts w:ascii="Arial" w:hAnsi="Arial" w:cs="Arial"/>
          <w:color w:val="000000"/>
          <w:sz w:val="24"/>
          <w:szCs w:val="24"/>
          <w:lang w:val="es-ES_tradnl" w:eastAsia="es-ES"/>
        </w:rPr>
        <w:t>Que las entidades bancarias, entre ellas</w:t>
      </w:r>
      <w:r w:rsidR="00367EFD">
        <w:rPr>
          <w:rFonts w:ascii="Arial" w:hAnsi="Arial" w:cs="Arial"/>
          <w:color w:val="000000"/>
          <w:sz w:val="24"/>
          <w:szCs w:val="24"/>
          <w:lang w:val="es-ES_tradnl" w:eastAsia="es-ES"/>
        </w:rPr>
        <w:t xml:space="preserve"> el Banco </w:t>
      </w:r>
      <w:proofErr w:type="spellStart"/>
      <w:r w:rsidR="00367EFD">
        <w:rPr>
          <w:rFonts w:ascii="Arial" w:hAnsi="Arial" w:cs="Arial"/>
          <w:color w:val="000000"/>
          <w:sz w:val="24"/>
          <w:szCs w:val="24"/>
          <w:lang w:val="es-ES_tradnl" w:eastAsia="es-ES"/>
        </w:rPr>
        <w:t>xxxxxx</w:t>
      </w:r>
      <w:proofErr w:type="spellEnd"/>
      <w:r w:rsidR="00F96AE1" w:rsidRPr="006A4ACE">
        <w:rPr>
          <w:rFonts w:ascii="Arial" w:hAnsi="Arial" w:cs="Arial"/>
          <w:color w:val="000000"/>
          <w:sz w:val="24"/>
          <w:szCs w:val="24"/>
          <w:lang w:val="es-ES_tradnl" w:eastAsia="es-ES"/>
        </w:rPr>
        <w:t xml:space="preserve"> tienen una importante </w:t>
      </w:r>
      <w:r w:rsidR="00F96AE1" w:rsidRPr="006A4ACE">
        <w:rPr>
          <w:rFonts w:ascii="Arial" w:hAnsi="Arial" w:cs="Arial"/>
          <w:color w:val="000000"/>
          <w:sz w:val="24"/>
          <w:szCs w:val="24"/>
          <w:u w:val="single"/>
          <w:lang w:val="es-ES_tradnl" w:eastAsia="es-ES"/>
        </w:rPr>
        <w:t>responsabilidad</w:t>
      </w:r>
      <w:r w:rsidR="00F96AE1" w:rsidRPr="006A4ACE">
        <w:rPr>
          <w:rFonts w:ascii="Arial" w:hAnsi="Arial" w:cs="Arial"/>
          <w:color w:val="000000"/>
          <w:sz w:val="24"/>
          <w:szCs w:val="24"/>
          <w:lang w:val="es-ES_tradnl" w:eastAsia="es-ES"/>
        </w:rPr>
        <w:t xml:space="preserve"> en la generación de la crisis económica que atraviesa España. A pesar de ello, han obtenido ayudas públicas, altamente impopulares, para asegurar su viabilidad. </w:t>
      </w:r>
    </w:p>
    <w:p w:rsidR="00F96AE1" w:rsidRPr="006A4ACE" w:rsidRDefault="00CD3A64" w:rsidP="00F96AE1">
      <w:pPr>
        <w:spacing w:before="280" w:after="280"/>
        <w:jc w:val="both"/>
        <w:rPr>
          <w:rFonts w:ascii="Arial" w:hAnsi="Arial" w:cs="Arial"/>
          <w:color w:val="000000"/>
          <w:sz w:val="24"/>
          <w:szCs w:val="24"/>
          <w:lang w:val="es-ES_tradnl" w:eastAsia="es-ES"/>
        </w:rPr>
      </w:pPr>
      <w:r>
        <w:rPr>
          <w:rFonts w:ascii="Arial" w:hAnsi="Arial" w:cs="Arial"/>
          <w:color w:val="000000"/>
          <w:sz w:val="24"/>
          <w:szCs w:val="24"/>
          <w:lang w:val="es-ES_tradnl" w:eastAsia="es-ES"/>
        </w:rPr>
        <w:t>-.</w:t>
      </w:r>
      <w:r w:rsidR="00F96AE1" w:rsidRPr="006A4ACE">
        <w:rPr>
          <w:rFonts w:ascii="Arial" w:hAnsi="Arial" w:cs="Arial"/>
          <w:color w:val="000000"/>
          <w:sz w:val="24"/>
          <w:szCs w:val="24"/>
          <w:lang w:val="es-ES_tradnl" w:eastAsia="es-ES"/>
        </w:rPr>
        <w:t xml:space="preserve">Que la responsabilidad social de las entidades bancarias debe traducirse en el </w:t>
      </w:r>
      <w:r w:rsidR="00F96AE1" w:rsidRPr="006A4ACE">
        <w:rPr>
          <w:rFonts w:ascii="Arial" w:hAnsi="Arial" w:cs="Arial"/>
          <w:color w:val="000000"/>
          <w:sz w:val="24"/>
          <w:szCs w:val="24"/>
          <w:u w:val="single"/>
          <w:lang w:val="es-ES_tradnl" w:eastAsia="es-ES"/>
        </w:rPr>
        <w:t>ofrecimiento de soluciones razonables y factibles como la dación en pago y el alquiler social</w:t>
      </w:r>
      <w:r w:rsidR="00F96AE1" w:rsidRPr="006A4ACE">
        <w:rPr>
          <w:rFonts w:ascii="Arial" w:hAnsi="Arial" w:cs="Arial"/>
          <w:color w:val="000000"/>
          <w:sz w:val="24"/>
          <w:szCs w:val="24"/>
          <w:lang w:val="es-ES_tradnl" w:eastAsia="es-ES"/>
        </w:rPr>
        <w:t xml:space="preserve"> a las personas que por motivos ajenos a su voluntad no pueden hacer frente a los pagos de las cuotas del préstamo hipotecario</w:t>
      </w:r>
      <w:r w:rsidR="00B75180" w:rsidRPr="006A4ACE">
        <w:rPr>
          <w:rFonts w:ascii="Arial" w:hAnsi="Arial" w:cs="Arial"/>
          <w:color w:val="000000"/>
          <w:sz w:val="24"/>
          <w:szCs w:val="24"/>
          <w:lang w:val="es-ES_tradnl" w:eastAsia="es-ES"/>
        </w:rPr>
        <w:t xml:space="preserve"> o al pago de las cuotas de alquiler</w:t>
      </w:r>
      <w:r w:rsidR="00F96AE1" w:rsidRPr="006A4ACE">
        <w:rPr>
          <w:rFonts w:ascii="Arial" w:hAnsi="Arial" w:cs="Arial"/>
          <w:color w:val="000000"/>
          <w:sz w:val="24"/>
          <w:szCs w:val="24"/>
          <w:lang w:val="es-ES_tradnl" w:eastAsia="es-ES"/>
        </w:rPr>
        <w:t xml:space="preserve">. </w:t>
      </w:r>
    </w:p>
    <w:p w:rsidR="00B75180" w:rsidRPr="006A4ACE" w:rsidRDefault="00ED5B94" w:rsidP="00ED5B94">
      <w:pPr>
        <w:pStyle w:val="Textoindependiente"/>
        <w:spacing w:before="1"/>
        <w:jc w:val="both"/>
        <w:rPr>
          <w:rFonts w:ascii="Arial" w:hAnsi="Arial" w:cs="Arial"/>
          <w:sz w:val="24"/>
          <w:szCs w:val="24"/>
        </w:rPr>
      </w:pPr>
      <w:r>
        <w:rPr>
          <w:rFonts w:ascii="Arial" w:hAnsi="Arial" w:cs="Arial"/>
          <w:color w:val="000000"/>
          <w:sz w:val="24"/>
          <w:szCs w:val="24"/>
          <w:lang w:val="es-ES_tradnl" w:eastAsia="es-ES"/>
        </w:rPr>
        <w:t>-.</w:t>
      </w:r>
      <w:r w:rsidR="008E72DE" w:rsidRPr="006A4ACE">
        <w:rPr>
          <w:rFonts w:ascii="Arial" w:hAnsi="Arial" w:cs="Arial"/>
          <w:color w:val="000000"/>
          <w:sz w:val="24"/>
          <w:szCs w:val="24"/>
          <w:lang w:val="es-ES_tradnl" w:eastAsia="es-ES"/>
        </w:rPr>
        <w:t xml:space="preserve">Que </w:t>
      </w:r>
      <w:r w:rsidR="00B75180" w:rsidRPr="006A4ACE">
        <w:rPr>
          <w:rFonts w:ascii="Arial" w:hAnsi="Arial" w:cs="Arial"/>
          <w:sz w:val="24"/>
          <w:szCs w:val="24"/>
        </w:rPr>
        <w:t>El Dictamen del Comité DESC de la ONU resuelve que:</w:t>
      </w:r>
    </w:p>
    <w:p w:rsidR="00B75180" w:rsidRPr="006A4ACE" w:rsidRDefault="00B75180" w:rsidP="00B75180">
      <w:pPr>
        <w:ind w:left="118" w:right="110"/>
        <w:jc w:val="both"/>
        <w:rPr>
          <w:rFonts w:ascii="Arial" w:hAnsi="Arial" w:cs="Arial"/>
          <w:i/>
          <w:sz w:val="24"/>
          <w:szCs w:val="24"/>
        </w:rPr>
      </w:pPr>
      <w:r w:rsidRPr="006A4ACE">
        <w:rPr>
          <w:rFonts w:ascii="Arial" w:hAnsi="Arial" w:cs="Arial"/>
          <w:sz w:val="24"/>
          <w:szCs w:val="24"/>
        </w:rPr>
        <w:t>"</w:t>
      </w:r>
      <w:r w:rsidRPr="006A4ACE">
        <w:rPr>
          <w:rFonts w:ascii="Arial" w:hAnsi="Arial" w:cs="Arial"/>
          <w:i/>
          <w:sz w:val="24"/>
          <w:szCs w:val="24"/>
        </w:rPr>
        <w:t>El derecho humano a una vivienda adecuada es un derecho fundamental que constituye la base para el disfrute de todos los derechos económicos, sociales y culturales (Observación General nº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todas las medidas que sean necesarias para lograr la plena realización de este derecho, hasta el máximo de sus recursos</w:t>
      </w:r>
      <w:r w:rsidRPr="006A4ACE">
        <w:rPr>
          <w:rFonts w:ascii="Arial" w:hAnsi="Arial" w:cs="Arial"/>
          <w:i/>
          <w:spacing w:val="-3"/>
          <w:sz w:val="24"/>
          <w:szCs w:val="24"/>
        </w:rPr>
        <w:t xml:space="preserve"> </w:t>
      </w:r>
      <w:r w:rsidRPr="006A4ACE">
        <w:rPr>
          <w:rFonts w:ascii="Arial" w:hAnsi="Arial" w:cs="Arial"/>
          <w:i/>
          <w:sz w:val="24"/>
          <w:szCs w:val="24"/>
        </w:rPr>
        <w:t>disponibles.</w:t>
      </w:r>
    </w:p>
    <w:p w:rsidR="00B75180" w:rsidRPr="006A4ACE" w:rsidRDefault="00B75180" w:rsidP="00B75180">
      <w:pPr>
        <w:spacing w:before="1"/>
        <w:ind w:left="118" w:right="117"/>
        <w:jc w:val="both"/>
        <w:rPr>
          <w:rFonts w:ascii="Arial" w:hAnsi="Arial" w:cs="Arial"/>
          <w:i/>
          <w:sz w:val="24"/>
          <w:szCs w:val="24"/>
        </w:rPr>
      </w:pPr>
      <w:r w:rsidRPr="00D96A9E">
        <w:rPr>
          <w:rFonts w:ascii="Arial" w:hAnsi="Arial" w:cs="Arial"/>
          <w:b/>
          <w:i/>
          <w:sz w:val="24"/>
          <w:szCs w:val="24"/>
        </w:rPr>
        <w:t xml:space="preserve">Todas las personas deben gozar de cierto grado de seguridad de tenencia que les garantice una protección legal contra el desahucio, el hostigamiento u otras amenazas. Esta garantía se aplica también a las </w:t>
      </w:r>
      <w:r w:rsidR="0005732D">
        <w:rPr>
          <w:rFonts w:ascii="Arial" w:hAnsi="Arial" w:cs="Arial"/>
          <w:b/>
          <w:i/>
          <w:sz w:val="24"/>
          <w:szCs w:val="24"/>
        </w:rPr>
        <w:t>personas que viven en viviendas</w:t>
      </w:r>
      <w:r w:rsidRPr="00D96A9E">
        <w:rPr>
          <w:rFonts w:ascii="Arial" w:hAnsi="Arial" w:cs="Arial"/>
          <w:b/>
          <w:i/>
          <w:sz w:val="24"/>
          <w:szCs w:val="24"/>
        </w:rPr>
        <w:t>, ya sean públicas o privadas</w:t>
      </w:r>
      <w:r w:rsidRPr="006A4ACE">
        <w:rPr>
          <w:rFonts w:ascii="Arial" w:hAnsi="Arial" w:cs="Arial"/>
          <w:i/>
          <w:sz w:val="24"/>
          <w:szCs w:val="24"/>
        </w:rPr>
        <w:t>.</w:t>
      </w:r>
    </w:p>
    <w:p w:rsidR="00B75180" w:rsidRPr="00ED5B94" w:rsidRDefault="00ED5B94" w:rsidP="00B7518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B75180" w:rsidRPr="00ED5B94">
        <w:rPr>
          <w:rFonts w:ascii="Arial" w:eastAsia="Times New Roman" w:hAnsi="Arial" w:cs="Arial"/>
          <w:sz w:val="24"/>
          <w:szCs w:val="24"/>
          <w:lang w:eastAsia="es-ES"/>
        </w:rPr>
        <w:t>Que el derecho de crédito de alguien no puede colocar a otro en</w:t>
      </w:r>
      <w:r w:rsidR="00833FEF">
        <w:rPr>
          <w:rFonts w:ascii="Arial" w:eastAsia="Times New Roman" w:hAnsi="Arial" w:cs="Arial"/>
          <w:sz w:val="24"/>
          <w:szCs w:val="24"/>
          <w:lang w:eastAsia="es-ES"/>
        </w:rPr>
        <w:t xml:space="preserve"> situación de indigencia (</w:t>
      </w:r>
      <w:r w:rsidR="00DD6C39">
        <w:rPr>
          <w:rFonts w:ascii="Arial" w:eastAsia="Times New Roman" w:hAnsi="Arial" w:cs="Arial"/>
          <w:sz w:val="24"/>
          <w:szCs w:val="24"/>
          <w:lang w:eastAsia="es-ES"/>
        </w:rPr>
        <w:t>sentencia</w:t>
      </w:r>
      <w:r w:rsidR="00B75180" w:rsidRPr="00ED5B94">
        <w:rPr>
          <w:rFonts w:ascii="Arial" w:eastAsia="Times New Roman" w:hAnsi="Arial" w:cs="Arial"/>
          <w:sz w:val="24"/>
          <w:szCs w:val="24"/>
          <w:lang w:eastAsia="es-ES"/>
        </w:rPr>
        <w:t xml:space="preserve"> del TC)</w:t>
      </w:r>
      <w:r w:rsidRPr="00ED5B94">
        <w:rPr>
          <w:rFonts w:ascii="Arial" w:eastAsia="Times New Roman" w:hAnsi="Arial" w:cs="Arial"/>
          <w:sz w:val="24"/>
          <w:szCs w:val="24"/>
          <w:lang w:eastAsia="es-ES"/>
        </w:rPr>
        <w:t>.</w:t>
      </w:r>
    </w:p>
    <w:p w:rsidR="00B75180" w:rsidRPr="00A91005" w:rsidRDefault="00B75180" w:rsidP="00B75180">
      <w:pPr>
        <w:spacing w:after="0" w:line="240" w:lineRule="auto"/>
        <w:jc w:val="both"/>
        <w:rPr>
          <w:rFonts w:ascii="Arial" w:eastAsia="Times New Roman" w:hAnsi="Arial" w:cs="Arial"/>
          <w:sz w:val="24"/>
          <w:szCs w:val="24"/>
          <w:lang w:eastAsia="es-ES"/>
        </w:rPr>
      </w:pPr>
    </w:p>
    <w:p w:rsidR="00B75180" w:rsidRPr="006A4ACE" w:rsidRDefault="00ED5B94" w:rsidP="00ED5B94">
      <w:pPr>
        <w:pStyle w:val="Textoindependiente"/>
        <w:ind w:right="109"/>
        <w:jc w:val="both"/>
        <w:rPr>
          <w:rFonts w:ascii="Arial" w:hAnsi="Arial" w:cs="Arial"/>
          <w:sz w:val="24"/>
          <w:szCs w:val="24"/>
        </w:rPr>
      </w:pPr>
      <w:r>
        <w:rPr>
          <w:rFonts w:ascii="Arial" w:hAnsi="Arial" w:cs="Arial"/>
          <w:sz w:val="24"/>
          <w:szCs w:val="24"/>
        </w:rPr>
        <w:t>-.</w:t>
      </w:r>
      <w:r w:rsidR="00B75180" w:rsidRPr="0005732D">
        <w:rPr>
          <w:rFonts w:ascii="Arial" w:hAnsi="Arial" w:cs="Arial"/>
          <w:b/>
          <w:sz w:val="24"/>
          <w:szCs w:val="24"/>
        </w:rPr>
        <w:t xml:space="preserve">Que </w:t>
      </w:r>
      <w:r w:rsidR="00CE4714" w:rsidRPr="00612354">
        <w:rPr>
          <w:rFonts w:ascii="Arial" w:hAnsi="Arial" w:cs="Arial"/>
          <w:b/>
          <w:color w:val="FF0000"/>
          <w:sz w:val="24"/>
          <w:szCs w:val="24"/>
        </w:rPr>
        <w:t>los</w:t>
      </w:r>
      <w:r w:rsidR="00B75180" w:rsidRPr="00612354">
        <w:rPr>
          <w:rFonts w:ascii="Arial" w:hAnsi="Arial" w:cs="Arial"/>
          <w:b/>
          <w:color w:val="FF0000"/>
          <w:sz w:val="24"/>
          <w:szCs w:val="24"/>
        </w:rPr>
        <w:t xml:space="preserve"> niño</w:t>
      </w:r>
      <w:r w:rsidR="00CE4714" w:rsidRPr="00612354">
        <w:rPr>
          <w:rFonts w:ascii="Arial" w:hAnsi="Arial" w:cs="Arial"/>
          <w:b/>
          <w:color w:val="FF0000"/>
          <w:sz w:val="24"/>
          <w:szCs w:val="24"/>
        </w:rPr>
        <w:t>s</w:t>
      </w:r>
      <w:r w:rsidR="00D96A9E" w:rsidRPr="0005732D">
        <w:rPr>
          <w:rFonts w:ascii="Arial" w:hAnsi="Arial" w:cs="Arial"/>
          <w:b/>
          <w:sz w:val="24"/>
          <w:szCs w:val="24"/>
        </w:rPr>
        <w:t xml:space="preserve"> que forma</w:t>
      </w:r>
      <w:r w:rsidR="00CE4714" w:rsidRPr="0005732D">
        <w:rPr>
          <w:rFonts w:ascii="Arial" w:hAnsi="Arial" w:cs="Arial"/>
          <w:b/>
          <w:sz w:val="24"/>
          <w:szCs w:val="24"/>
        </w:rPr>
        <w:t>n</w:t>
      </w:r>
      <w:r w:rsidR="00B75180" w:rsidRPr="0005732D">
        <w:rPr>
          <w:rFonts w:ascii="Arial" w:hAnsi="Arial" w:cs="Arial"/>
          <w:b/>
          <w:sz w:val="24"/>
          <w:szCs w:val="24"/>
        </w:rPr>
        <w:t xml:space="preserve"> parte de l</w:t>
      </w:r>
      <w:r w:rsidR="00D96A9E" w:rsidRPr="0005732D">
        <w:rPr>
          <w:rFonts w:ascii="Arial" w:hAnsi="Arial" w:cs="Arial"/>
          <w:b/>
          <w:sz w:val="24"/>
          <w:szCs w:val="24"/>
        </w:rPr>
        <w:t>a familia</w:t>
      </w:r>
      <w:r w:rsidR="00D96A9E" w:rsidRPr="0005732D">
        <w:rPr>
          <w:rFonts w:ascii="Arial" w:hAnsi="Arial" w:cs="Arial"/>
          <w:sz w:val="24"/>
          <w:szCs w:val="24"/>
        </w:rPr>
        <w:t>, y que también podría</w:t>
      </w:r>
      <w:r w:rsidR="00CE4714" w:rsidRPr="0005732D">
        <w:rPr>
          <w:rFonts w:ascii="Arial" w:hAnsi="Arial" w:cs="Arial"/>
          <w:sz w:val="24"/>
          <w:szCs w:val="24"/>
        </w:rPr>
        <w:t>n</w:t>
      </w:r>
      <w:r w:rsidR="00D96A9E" w:rsidRPr="0005732D">
        <w:rPr>
          <w:rFonts w:ascii="Arial" w:hAnsi="Arial" w:cs="Arial"/>
          <w:sz w:val="24"/>
          <w:szCs w:val="24"/>
        </w:rPr>
        <w:t xml:space="preserve"> ser desahuciado</w:t>
      </w:r>
      <w:r w:rsidR="00CE4714" w:rsidRPr="0005732D">
        <w:rPr>
          <w:rFonts w:ascii="Arial" w:hAnsi="Arial" w:cs="Arial"/>
          <w:sz w:val="24"/>
          <w:szCs w:val="24"/>
        </w:rPr>
        <w:t>s</w:t>
      </w:r>
      <w:r w:rsidR="00D96A9E" w:rsidRPr="0005732D">
        <w:rPr>
          <w:rFonts w:ascii="Arial" w:hAnsi="Arial" w:cs="Arial"/>
          <w:sz w:val="24"/>
          <w:szCs w:val="24"/>
        </w:rPr>
        <w:t xml:space="preserve">, </w:t>
      </w:r>
      <w:r w:rsidR="00D96A9E" w:rsidRPr="00612354">
        <w:rPr>
          <w:rFonts w:ascii="Arial" w:hAnsi="Arial" w:cs="Arial"/>
          <w:color w:val="FF0000"/>
          <w:sz w:val="24"/>
          <w:szCs w:val="24"/>
        </w:rPr>
        <w:t>se encuentra</w:t>
      </w:r>
      <w:r w:rsidR="00CE4714" w:rsidRPr="00612354">
        <w:rPr>
          <w:rFonts w:ascii="Arial" w:hAnsi="Arial" w:cs="Arial"/>
          <w:color w:val="FF0000"/>
          <w:sz w:val="24"/>
          <w:szCs w:val="24"/>
        </w:rPr>
        <w:t>n</w:t>
      </w:r>
      <w:r w:rsidR="00D37F43">
        <w:rPr>
          <w:rFonts w:ascii="Arial" w:hAnsi="Arial" w:cs="Arial"/>
          <w:color w:val="FF0000"/>
          <w:sz w:val="24"/>
          <w:szCs w:val="24"/>
        </w:rPr>
        <w:t xml:space="preserve"> actualmente integrados en el municipio</w:t>
      </w:r>
      <w:r w:rsidR="00B75180" w:rsidRPr="0005732D">
        <w:rPr>
          <w:rFonts w:ascii="Arial" w:hAnsi="Arial" w:cs="Arial"/>
          <w:sz w:val="24"/>
          <w:szCs w:val="24"/>
        </w:rPr>
        <w:t>. En caso de</w:t>
      </w:r>
      <w:r w:rsidR="00B75180" w:rsidRPr="006A4ACE">
        <w:rPr>
          <w:rFonts w:ascii="Arial" w:hAnsi="Arial" w:cs="Arial"/>
          <w:sz w:val="24"/>
          <w:szCs w:val="24"/>
        </w:rPr>
        <w:t xml:space="preserve"> desalojo es previsible un impacto s</w:t>
      </w:r>
      <w:r w:rsidR="00D37F43">
        <w:rPr>
          <w:rFonts w:ascii="Arial" w:hAnsi="Arial" w:cs="Arial"/>
          <w:sz w:val="24"/>
          <w:szCs w:val="24"/>
        </w:rPr>
        <w:t>evero en su desarrollo social</w:t>
      </w:r>
      <w:r w:rsidR="00B75180" w:rsidRPr="006A4ACE">
        <w:rPr>
          <w:rFonts w:ascii="Arial" w:hAnsi="Arial" w:cs="Arial"/>
          <w:sz w:val="24"/>
          <w:szCs w:val="24"/>
        </w:rPr>
        <w:t>, con probables afectaciones al resto de esferas de su crecimiento y formación de la personalidad así como percepción del mundo que les rodea.</w:t>
      </w:r>
    </w:p>
    <w:p w:rsidR="00B75180" w:rsidRPr="006A4ACE" w:rsidRDefault="00B75180" w:rsidP="00CD3A64">
      <w:pPr>
        <w:pStyle w:val="Textoindependiente"/>
        <w:ind w:right="109"/>
        <w:jc w:val="both"/>
        <w:rPr>
          <w:rFonts w:ascii="Arial" w:hAnsi="Arial" w:cs="Arial"/>
          <w:sz w:val="24"/>
          <w:szCs w:val="24"/>
        </w:rPr>
      </w:pPr>
      <w:r w:rsidRPr="006A4ACE">
        <w:rPr>
          <w:rFonts w:ascii="Arial" w:hAnsi="Arial" w:cs="Arial"/>
          <w:sz w:val="24"/>
          <w:szCs w:val="24"/>
        </w:rPr>
        <w:t xml:space="preserve">En España, los derechos de niños, niñas y adolescentes cuentan con un marco jurídico que incluye normativa internacional de protección de Derechos Humanos, normativa europea y un mandato explícito en el artículo 39.4 de la primera norma de </w:t>
      </w:r>
      <w:r w:rsidRPr="006A4ACE">
        <w:rPr>
          <w:rFonts w:ascii="Arial" w:hAnsi="Arial" w:cs="Arial"/>
          <w:sz w:val="24"/>
          <w:szCs w:val="24"/>
        </w:rPr>
        <w:lastRenderedPageBreak/>
        <w:t>todo el ordenamiento, la Constitución española de 1978: “</w:t>
      </w:r>
      <w:r w:rsidRPr="006A4ACE">
        <w:rPr>
          <w:rFonts w:ascii="Arial" w:hAnsi="Arial" w:cs="Arial"/>
          <w:i/>
          <w:sz w:val="24"/>
          <w:szCs w:val="24"/>
        </w:rPr>
        <w:t>los niños gozarán de la protección prevista en los acuerdos internacionales que velan por sus derechos</w:t>
      </w:r>
      <w:r w:rsidRPr="006A4ACE">
        <w:rPr>
          <w:rFonts w:ascii="Arial" w:hAnsi="Arial" w:cs="Arial"/>
          <w:sz w:val="24"/>
          <w:szCs w:val="24"/>
        </w:rPr>
        <w:t>”, así como normativa autonómica.</w:t>
      </w:r>
    </w:p>
    <w:p w:rsidR="00B75180" w:rsidRPr="00367EFD" w:rsidRDefault="00B75180" w:rsidP="00CD3A64">
      <w:pPr>
        <w:pStyle w:val="Textoindependiente"/>
        <w:ind w:right="109"/>
        <w:jc w:val="both"/>
        <w:rPr>
          <w:rFonts w:ascii="Arial" w:hAnsi="Arial" w:cs="Arial"/>
          <w:sz w:val="24"/>
          <w:szCs w:val="24"/>
        </w:rPr>
      </w:pPr>
      <w:r w:rsidRPr="006A4ACE">
        <w:rPr>
          <w:rFonts w:ascii="Arial" w:hAnsi="Arial" w:cs="Arial"/>
          <w:sz w:val="24"/>
          <w:szCs w:val="24"/>
        </w:rPr>
        <w:t>La Convención de Derechos del Niño de 1989 (CDN), ratificada por España un año después y con posterioridad sus Protocolos Facultativos, establecen un amplio reconocimiento de derechos y además incorporan un sistema de revisión periódica por parte del Comité de Derechos del Niño de Naciones Unidas (CRC). Otros acuerdos internacionales, como la Declaración Universal de Derechos Humanos de 1948, el Pacto Int</w:t>
      </w:r>
      <w:r w:rsidRPr="00367EFD">
        <w:rPr>
          <w:rFonts w:ascii="Arial" w:hAnsi="Arial" w:cs="Arial"/>
          <w:sz w:val="24"/>
          <w:szCs w:val="24"/>
        </w:rPr>
        <w:t>ernacional de Derechos Económicos, Sociales y Culturales, la Carta de Derechos Fundamentales de la Unión Europea y Convenio Europeo de Derechos Humanos de 1950, también cuentan con disposiciones de Derechos Humanos vinculantes.</w:t>
      </w:r>
    </w:p>
    <w:p w:rsidR="00B75180" w:rsidRPr="00367EFD" w:rsidRDefault="00B75180" w:rsidP="00CD3A64">
      <w:pPr>
        <w:pStyle w:val="Textoindependiente"/>
        <w:ind w:right="111"/>
        <w:jc w:val="both"/>
        <w:rPr>
          <w:rFonts w:ascii="Arial" w:hAnsi="Arial" w:cs="Arial"/>
          <w:sz w:val="24"/>
          <w:szCs w:val="24"/>
        </w:rPr>
      </w:pPr>
      <w:r w:rsidRPr="00367EFD">
        <w:rPr>
          <w:rFonts w:ascii="Arial" w:hAnsi="Arial" w:cs="Arial"/>
          <w:sz w:val="24"/>
          <w:szCs w:val="24"/>
        </w:rPr>
        <w:t>Debe tenerse en cuenta el interés superior del menor, en aplicación de la Convención de Derechos del Niño y la abundante jurisprudencia nacional al respecto, que perfectamente puede ser traída a un caso como el presente.</w:t>
      </w:r>
    </w:p>
    <w:p w:rsidR="00B75180" w:rsidRPr="00367EFD" w:rsidRDefault="00B75180" w:rsidP="00CD3A64">
      <w:pPr>
        <w:ind w:right="109"/>
        <w:jc w:val="both"/>
        <w:rPr>
          <w:rFonts w:ascii="Arial" w:hAnsi="Arial" w:cs="Arial"/>
          <w:sz w:val="24"/>
          <w:szCs w:val="24"/>
        </w:rPr>
      </w:pPr>
      <w:r w:rsidRPr="00367EFD">
        <w:rPr>
          <w:rFonts w:ascii="Arial" w:hAnsi="Arial" w:cs="Arial"/>
          <w:sz w:val="24"/>
          <w:szCs w:val="24"/>
        </w:rPr>
        <w:t xml:space="preserve">La reciente sentencia del </w:t>
      </w:r>
      <w:r w:rsidRPr="00367EFD">
        <w:rPr>
          <w:rFonts w:ascii="Arial" w:hAnsi="Arial" w:cs="Arial"/>
          <w:b/>
          <w:sz w:val="24"/>
          <w:szCs w:val="24"/>
        </w:rPr>
        <w:t xml:space="preserve">Tribunal Supremo Sala de </w:t>
      </w:r>
      <w:r w:rsidRPr="00367EFD">
        <w:rPr>
          <w:rFonts w:ascii="Arial" w:hAnsi="Arial" w:cs="Arial"/>
          <w:b/>
          <w:strike/>
          <w:sz w:val="24"/>
          <w:szCs w:val="24"/>
        </w:rPr>
        <w:t>la</w:t>
      </w:r>
      <w:r w:rsidRPr="00367EFD">
        <w:rPr>
          <w:rFonts w:ascii="Arial" w:hAnsi="Arial" w:cs="Arial"/>
          <w:b/>
          <w:sz w:val="24"/>
          <w:szCs w:val="24"/>
        </w:rPr>
        <w:t xml:space="preserve"> lo Contencioso-Administrativo</w:t>
      </w:r>
      <w:r w:rsidRPr="00367EFD">
        <w:rPr>
          <w:rFonts w:ascii="Arial" w:hAnsi="Arial" w:cs="Arial"/>
          <w:sz w:val="24"/>
          <w:szCs w:val="24"/>
        </w:rPr>
        <w:t xml:space="preserve">, Sección Tercera, Sentencia </w:t>
      </w:r>
      <w:proofErr w:type="spellStart"/>
      <w:r w:rsidRPr="00367EFD">
        <w:rPr>
          <w:rFonts w:ascii="Arial" w:hAnsi="Arial" w:cs="Arial"/>
          <w:sz w:val="24"/>
          <w:szCs w:val="24"/>
        </w:rPr>
        <w:t>núm</w:t>
      </w:r>
      <w:proofErr w:type="spellEnd"/>
      <w:r w:rsidRPr="00367EFD">
        <w:rPr>
          <w:rFonts w:ascii="Arial" w:hAnsi="Arial" w:cs="Arial"/>
          <w:sz w:val="24"/>
          <w:szCs w:val="24"/>
        </w:rPr>
        <w:t xml:space="preserve"> 1797/2017, Fundamento Jurídico Segundo, ha declarado al respecto de esta normativa, en su lectura en casos de desalojo que:</w:t>
      </w:r>
    </w:p>
    <w:p w:rsidR="00B75180" w:rsidRPr="00367EFD" w:rsidRDefault="00B75180" w:rsidP="00CD3A64">
      <w:pPr>
        <w:spacing w:before="1"/>
        <w:ind w:right="108"/>
        <w:jc w:val="both"/>
        <w:rPr>
          <w:rFonts w:ascii="Arial" w:hAnsi="Arial" w:cs="Arial"/>
          <w:i/>
          <w:sz w:val="24"/>
          <w:szCs w:val="24"/>
        </w:rPr>
      </w:pPr>
      <w:proofErr w:type="gramStart"/>
      <w:r w:rsidRPr="00367EFD">
        <w:rPr>
          <w:rFonts w:ascii="Arial" w:hAnsi="Arial" w:cs="Arial"/>
          <w:i/>
          <w:sz w:val="24"/>
          <w:szCs w:val="24"/>
        </w:rPr>
        <w:t>“ Los</w:t>
      </w:r>
      <w:proofErr w:type="gramEnd"/>
      <w:r w:rsidRPr="00367EFD">
        <w:rPr>
          <w:rFonts w:ascii="Arial" w:hAnsi="Arial" w:cs="Arial"/>
          <w:i/>
          <w:sz w:val="24"/>
          <w:szCs w:val="24"/>
        </w:rPr>
        <w:t xml:space="preserve"> artículos 11 y 12 de la Ley Orgánica 1/1996, de 15 de enero, de Protección Jurídica del Menor, en consonancia con el mandato establecido en los artículos 9.2 y 39 </w:t>
      </w:r>
      <w:r w:rsidRPr="00367EFD">
        <w:rPr>
          <w:rFonts w:ascii="Arial" w:hAnsi="Arial" w:cs="Arial"/>
          <w:i/>
          <w:spacing w:val="1"/>
          <w:sz w:val="24"/>
          <w:szCs w:val="24"/>
        </w:rPr>
        <w:t xml:space="preserve">de </w:t>
      </w:r>
      <w:r w:rsidRPr="00367EFD">
        <w:rPr>
          <w:rFonts w:ascii="Arial" w:hAnsi="Arial" w:cs="Arial"/>
          <w:i/>
          <w:sz w:val="24"/>
          <w:szCs w:val="24"/>
        </w:rPr>
        <w:t>la Constitución española de 1978, establece la obligación que se impone a todos los poderes públicos de proteger a los menores de edad ante cualquier situación de riesgo y de garantizar su desarrollo personal en condiciones adecuadas para procurar su integración social y familiar.</w:t>
      </w:r>
    </w:p>
    <w:p w:rsidR="00CD3A64" w:rsidRPr="00367EFD" w:rsidRDefault="00B75180" w:rsidP="00CD3A64">
      <w:pPr>
        <w:ind w:right="118"/>
        <w:jc w:val="both"/>
        <w:rPr>
          <w:rFonts w:ascii="Arial" w:hAnsi="Arial" w:cs="Arial"/>
          <w:i/>
          <w:sz w:val="24"/>
          <w:szCs w:val="24"/>
        </w:rPr>
      </w:pPr>
      <w:r w:rsidRPr="00367EFD">
        <w:rPr>
          <w:rFonts w:ascii="Arial" w:hAnsi="Arial" w:cs="Arial"/>
          <w:i/>
          <w:sz w:val="24"/>
          <w:szCs w:val="24"/>
        </w:rPr>
        <w:t>La Convención sobre los Derechos del Niño de 20 de noviembre 1989, impone a todos los poderes públicos la obligación de velar por el desarrollo físico, mental, espiritual, moral y social de los niños menores de edad, constituye un imperativo jurídico.</w:t>
      </w:r>
    </w:p>
    <w:p w:rsidR="00CD3A64" w:rsidRPr="00367EFD" w:rsidRDefault="00CD3A64" w:rsidP="00CD3A64">
      <w:pPr>
        <w:ind w:right="118"/>
        <w:jc w:val="both"/>
        <w:rPr>
          <w:rFonts w:ascii="Arial" w:hAnsi="Arial" w:cs="Arial"/>
          <w:i/>
          <w:sz w:val="24"/>
          <w:szCs w:val="24"/>
        </w:rPr>
      </w:pPr>
      <w:r w:rsidRPr="00367EFD">
        <w:rPr>
          <w:rFonts w:ascii="Arial" w:hAnsi="Arial" w:cs="Arial"/>
          <w:i/>
          <w:sz w:val="24"/>
          <w:szCs w:val="24"/>
        </w:rPr>
        <w:t>T</w:t>
      </w:r>
      <w:r w:rsidR="00B75180" w:rsidRPr="00367EFD">
        <w:rPr>
          <w:rFonts w:ascii="Arial" w:hAnsi="Arial" w:cs="Arial"/>
          <w:i/>
          <w:sz w:val="24"/>
          <w:szCs w:val="24"/>
        </w:rPr>
        <w:t>ambién debe referirse que el artículo 8 del Convenio Europeo de Derechos Humanos reconoce el derecho al respeto a la vida privada y familiar, que engloba el derecho a la inviolabilidad del domicilio; disposición que ha sido interpretada por el Tribunal Europeo de Derechos Humanos en el sentido de garantizar el derecho de protección jurídica de los menores.</w:t>
      </w:r>
    </w:p>
    <w:p w:rsidR="008E72DE" w:rsidRPr="00367EFD" w:rsidRDefault="00ED5B94" w:rsidP="00CD3A64">
      <w:pPr>
        <w:ind w:right="118"/>
        <w:jc w:val="both"/>
        <w:rPr>
          <w:rFonts w:ascii="Arial" w:hAnsi="Arial" w:cs="Arial"/>
          <w:i/>
          <w:sz w:val="24"/>
          <w:szCs w:val="24"/>
        </w:rPr>
      </w:pPr>
      <w:r w:rsidRPr="00367EFD">
        <w:rPr>
          <w:rFonts w:ascii="Arial" w:hAnsi="Arial" w:cs="Arial"/>
        </w:rPr>
        <w:t>-.</w:t>
      </w:r>
      <w:r w:rsidR="008E72DE" w:rsidRPr="00367EFD">
        <w:rPr>
          <w:rFonts w:ascii="Arial" w:hAnsi="Arial" w:cs="Arial"/>
          <w:sz w:val="24"/>
          <w:szCs w:val="24"/>
        </w:rPr>
        <w:t xml:space="preserve">Que </w:t>
      </w:r>
      <w:r w:rsidR="008E72DE" w:rsidRPr="00367EFD">
        <w:rPr>
          <w:rFonts w:ascii="Arial" w:hAnsi="Arial" w:cs="Arial"/>
          <w:b/>
          <w:sz w:val="24"/>
          <w:szCs w:val="24"/>
        </w:rPr>
        <w:t>reiteramos, nuestra disponibilidad a sentarnos a dialogar y valorar cualquier otra propuesta que razonablemente puedan plantearnos</w:t>
      </w:r>
      <w:r w:rsidR="00D37F43" w:rsidRPr="00367EFD">
        <w:rPr>
          <w:rFonts w:ascii="Arial" w:hAnsi="Arial" w:cs="Arial"/>
          <w:sz w:val="24"/>
          <w:szCs w:val="24"/>
        </w:rPr>
        <w:t>, acompañados por compañeros de S</w:t>
      </w:r>
      <w:r w:rsidR="008E72DE" w:rsidRPr="00367EFD">
        <w:rPr>
          <w:rFonts w:ascii="Arial" w:hAnsi="Arial" w:cs="Arial"/>
          <w:sz w:val="24"/>
          <w:szCs w:val="24"/>
        </w:rPr>
        <w:t xml:space="preserve">top Desahucios Granada 15M </w:t>
      </w:r>
      <w:r w:rsidR="005278D7" w:rsidRPr="00367EFD">
        <w:rPr>
          <w:rFonts w:ascii="Arial" w:hAnsi="Arial" w:cs="Arial"/>
          <w:b/>
          <w:sz w:val="24"/>
          <w:szCs w:val="24"/>
        </w:rPr>
        <w:t>para</w:t>
      </w:r>
      <w:r w:rsidR="008E72DE" w:rsidRPr="00367EFD">
        <w:rPr>
          <w:rFonts w:ascii="Arial" w:hAnsi="Arial" w:cs="Arial"/>
          <w:b/>
          <w:sz w:val="24"/>
          <w:szCs w:val="24"/>
        </w:rPr>
        <w:t xml:space="preserve"> </w:t>
      </w:r>
      <w:r w:rsidR="008E72DE" w:rsidRPr="00367EFD">
        <w:rPr>
          <w:rFonts w:ascii="Arial" w:hAnsi="Arial" w:cs="Arial"/>
          <w:b/>
          <w:bCs/>
          <w:sz w:val="24"/>
          <w:szCs w:val="24"/>
          <w:lang w:val="es-ES_tradnl"/>
        </w:rPr>
        <w:t>elaborar una hoja de ruta</w:t>
      </w:r>
      <w:r w:rsidR="008E72DE" w:rsidRPr="00367EFD">
        <w:rPr>
          <w:rFonts w:ascii="Arial" w:hAnsi="Arial" w:cs="Arial"/>
          <w:bCs/>
          <w:sz w:val="24"/>
          <w:szCs w:val="24"/>
          <w:lang w:val="es-ES_tradnl"/>
        </w:rPr>
        <w:t xml:space="preserve"> de</w:t>
      </w:r>
      <w:r w:rsidR="00C92E52" w:rsidRPr="00367EFD">
        <w:rPr>
          <w:rFonts w:ascii="Arial" w:hAnsi="Arial" w:cs="Arial"/>
          <w:bCs/>
          <w:sz w:val="24"/>
          <w:szCs w:val="24"/>
          <w:lang w:val="es-ES_tradnl"/>
        </w:rPr>
        <w:t xml:space="preserve"> trabajo para evitar que mi</w:t>
      </w:r>
      <w:r w:rsidR="008E72DE" w:rsidRPr="00367EFD">
        <w:rPr>
          <w:rFonts w:ascii="Arial" w:hAnsi="Arial" w:cs="Arial"/>
          <w:bCs/>
          <w:sz w:val="24"/>
          <w:szCs w:val="24"/>
          <w:lang w:val="es-ES_tradnl"/>
        </w:rPr>
        <w:t xml:space="preserve"> familia se quede en la calle y poder </w:t>
      </w:r>
      <w:r w:rsidR="008E72DE" w:rsidRPr="00367EFD">
        <w:rPr>
          <w:rFonts w:ascii="Arial" w:hAnsi="Arial" w:cs="Arial"/>
          <w:b/>
          <w:sz w:val="24"/>
          <w:szCs w:val="24"/>
        </w:rPr>
        <w:t xml:space="preserve">conseguir una solución viable para permanecer en </w:t>
      </w:r>
      <w:r w:rsidR="00A91005" w:rsidRPr="00367EFD">
        <w:rPr>
          <w:rFonts w:ascii="Arial" w:hAnsi="Arial" w:cs="Arial"/>
          <w:b/>
          <w:sz w:val="24"/>
          <w:szCs w:val="24"/>
        </w:rPr>
        <w:t>la</w:t>
      </w:r>
      <w:r w:rsidR="008E72DE" w:rsidRPr="00367EFD">
        <w:rPr>
          <w:rFonts w:ascii="Arial" w:hAnsi="Arial" w:cs="Arial"/>
          <w:b/>
          <w:sz w:val="24"/>
          <w:szCs w:val="24"/>
        </w:rPr>
        <w:t xml:space="preserve"> vivienda haciendo frente a los pagos que podamos acordar.</w:t>
      </w:r>
    </w:p>
    <w:p w:rsidR="008E72DE" w:rsidRPr="00367EFD" w:rsidRDefault="008E72DE" w:rsidP="008E72DE">
      <w:pPr>
        <w:pStyle w:val="Textoindependiente"/>
        <w:spacing w:after="283"/>
        <w:jc w:val="both"/>
        <w:rPr>
          <w:rFonts w:ascii="Arial" w:hAnsi="Arial" w:cs="Arial"/>
          <w:sz w:val="24"/>
          <w:szCs w:val="24"/>
        </w:rPr>
      </w:pPr>
      <w:r w:rsidRPr="00367EFD">
        <w:rPr>
          <w:rFonts w:ascii="Arial" w:hAnsi="Arial" w:cs="Arial"/>
          <w:sz w:val="24"/>
          <w:szCs w:val="24"/>
        </w:rPr>
        <w:t xml:space="preserve">Pensamos que es importante y fundamental que encontremos una solución viable a la situación que estamos atravesando y padeciendo, ya que </w:t>
      </w:r>
      <w:r w:rsidRPr="00367EFD">
        <w:rPr>
          <w:rFonts w:ascii="Arial" w:hAnsi="Arial" w:cs="Arial"/>
          <w:b/>
          <w:sz w:val="24"/>
          <w:szCs w:val="24"/>
        </w:rPr>
        <w:t xml:space="preserve">la única oportunidad que tenemos las familias que vivimos en exclusión social es la continuación de </w:t>
      </w:r>
      <w:r w:rsidRPr="00367EFD">
        <w:rPr>
          <w:rFonts w:ascii="Arial" w:hAnsi="Arial" w:cs="Arial"/>
          <w:b/>
          <w:sz w:val="24"/>
          <w:szCs w:val="24"/>
        </w:rPr>
        <w:lastRenderedPageBreak/>
        <w:t>nuestra unidad familiar en una vivienda digna</w:t>
      </w:r>
      <w:r w:rsidRPr="00367EFD">
        <w:rPr>
          <w:rFonts w:ascii="Arial" w:hAnsi="Arial" w:cs="Arial"/>
          <w:sz w:val="24"/>
          <w:szCs w:val="24"/>
        </w:rPr>
        <w:t xml:space="preserve">. Es la única manera de conseguir nuestra integración social. Es la única manera de que dejemos de somatizar la depresión y el estrés que causa cargar con la incertidumbre de la supervivencia económica. </w:t>
      </w:r>
      <w:r w:rsidRPr="00367EFD">
        <w:rPr>
          <w:rFonts w:ascii="Arial" w:hAnsi="Arial" w:cs="Arial"/>
          <w:b/>
          <w:sz w:val="24"/>
          <w:szCs w:val="24"/>
        </w:rPr>
        <w:t>Es la única manera de reactivar nuestra ciudadanía, nuestros derechos y libertades básicas de las personas y vivir, por fin otra vez, con dignidad.</w:t>
      </w:r>
      <w:r w:rsidRPr="00367EFD">
        <w:rPr>
          <w:rFonts w:ascii="Arial" w:hAnsi="Arial" w:cs="Arial"/>
          <w:sz w:val="24"/>
          <w:szCs w:val="24"/>
        </w:rPr>
        <w:t xml:space="preserve"> De poder </w:t>
      </w:r>
      <w:r w:rsidRPr="00367EFD">
        <w:rPr>
          <w:rFonts w:ascii="Arial" w:eastAsia="ArialRoundedMTBold" w:hAnsi="Arial" w:cs="Arial"/>
          <w:sz w:val="24"/>
          <w:szCs w:val="24"/>
        </w:rPr>
        <w:t xml:space="preserve">tener los servicios esenciales como agua potable, servicios sanitarios, transporte público, salubridad, educación e instalaciones y centros culturales, y acceder a </w:t>
      </w:r>
      <w:r w:rsidRPr="00367EFD">
        <w:rPr>
          <w:rFonts w:ascii="Arial" w:hAnsi="Arial" w:cs="Arial"/>
          <w:sz w:val="24"/>
          <w:szCs w:val="24"/>
        </w:rPr>
        <w:t>l</w:t>
      </w:r>
      <w:r w:rsidRPr="00367EFD">
        <w:rPr>
          <w:rFonts w:ascii="Arial" w:eastAsia="ArialRoundedMTBold" w:hAnsi="Arial" w:cs="Arial"/>
          <w:sz w:val="24"/>
          <w:szCs w:val="24"/>
        </w:rPr>
        <w:t>os requerimientos mínimos de consumo privado de una familia, que se consideran la alimentación, vivienda y vestido, así como cierto mobiliario y equipo doméstico.</w:t>
      </w:r>
    </w:p>
    <w:p w:rsidR="008E72DE" w:rsidRPr="00367EFD" w:rsidRDefault="008E72DE" w:rsidP="008E72DE">
      <w:pPr>
        <w:spacing w:before="280" w:after="280"/>
        <w:jc w:val="both"/>
        <w:rPr>
          <w:rFonts w:ascii="Arial" w:hAnsi="Arial" w:cs="Arial"/>
          <w:b/>
          <w:sz w:val="24"/>
          <w:szCs w:val="24"/>
          <w:u w:val="single"/>
          <w:lang w:val="es-ES_tradnl" w:eastAsia="es-ES"/>
        </w:rPr>
      </w:pPr>
      <w:r w:rsidRPr="00367EFD">
        <w:rPr>
          <w:rFonts w:ascii="Arial" w:hAnsi="Arial" w:cs="Arial"/>
          <w:b/>
          <w:sz w:val="24"/>
          <w:szCs w:val="24"/>
          <w:u w:val="single"/>
        </w:rPr>
        <w:t xml:space="preserve">Quedamos a su disposición en espera de su </w:t>
      </w:r>
      <w:r w:rsidR="005278D7" w:rsidRPr="00367EFD">
        <w:rPr>
          <w:rFonts w:ascii="Arial" w:hAnsi="Arial" w:cs="Arial"/>
          <w:b/>
          <w:sz w:val="24"/>
          <w:szCs w:val="24"/>
          <w:u w:val="single"/>
        </w:rPr>
        <w:t xml:space="preserve">respuesta </w:t>
      </w:r>
      <w:r w:rsidR="00ED5B94" w:rsidRPr="00367EFD">
        <w:rPr>
          <w:rFonts w:ascii="Arial" w:hAnsi="Arial" w:cs="Arial"/>
          <w:b/>
          <w:sz w:val="24"/>
          <w:szCs w:val="24"/>
          <w:u w:val="single"/>
        </w:rPr>
        <w:t>en</w:t>
      </w:r>
      <w:r w:rsidR="005278D7" w:rsidRPr="00367EFD">
        <w:rPr>
          <w:rFonts w:ascii="Arial" w:hAnsi="Arial" w:cs="Arial"/>
          <w:b/>
          <w:sz w:val="24"/>
          <w:szCs w:val="24"/>
          <w:u w:val="single"/>
        </w:rPr>
        <w:t xml:space="preserve"> un plazo muy</w:t>
      </w:r>
      <w:r w:rsidR="00ED5B94" w:rsidRPr="00367EFD">
        <w:rPr>
          <w:rFonts w:ascii="Arial" w:hAnsi="Arial" w:cs="Arial"/>
          <w:b/>
          <w:sz w:val="24"/>
          <w:szCs w:val="24"/>
          <w:u w:val="single"/>
        </w:rPr>
        <w:t xml:space="preserve"> breve</w:t>
      </w:r>
      <w:r w:rsidR="006E026F" w:rsidRPr="00367EFD">
        <w:rPr>
          <w:rFonts w:ascii="Arial" w:hAnsi="Arial" w:cs="Arial"/>
          <w:b/>
          <w:sz w:val="24"/>
          <w:szCs w:val="24"/>
          <w:u w:val="single"/>
        </w:rPr>
        <w:t xml:space="preserve"> </w:t>
      </w:r>
      <w:r w:rsidRPr="00367EFD">
        <w:rPr>
          <w:rFonts w:ascii="Arial" w:hAnsi="Arial" w:cs="Arial"/>
          <w:b/>
          <w:sz w:val="24"/>
          <w:szCs w:val="24"/>
          <w:u w:val="single"/>
        </w:rPr>
        <w:t xml:space="preserve">les pedimos </w:t>
      </w:r>
      <w:r w:rsidR="005278D7" w:rsidRPr="00367EFD">
        <w:rPr>
          <w:rFonts w:ascii="Arial" w:hAnsi="Arial" w:cs="Arial"/>
          <w:b/>
          <w:sz w:val="24"/>
          <w:szCs w:val="24"/>
          <w:u w:val="single"/>
        </w:rPr>
        <w:t xml:space="preserve"> que </w:t>
      </w:r>
      <w:r w:rsidR="00ED5B94" w:rsidRPr="00367EFD">
        <w:rPr>
          <w:rFonts w:ascii="Arial" w:hAnsi="Arial" w:cs="Arial"/>
          <w:b/>
          <w:sz w:val="24"/>
          <w:szCs w:val="24"/>
          <w:u w:val="single"/>
        </w:rPr>
        <w:t xml:space="preserve">manden paralizar el </w:t>
      </w:r>
      <w:r w:rsidR="00C92E52" w:rsidRPr="00367EFD">
        <w:rPr>
          <w:rFonts w:ascii="Arial" w:hAnsi="Arial" w:cs="Arial"/>
          <w:b/>
          <w:sz w:val="24"/>
          <w:szCs w:val="24"/>
          <w:u w:val="single"/>
        </w:rPr>
        <w:t>procedimiento</w:t>
      </w:r>
      <w:r w:rsidR="00ED5B94" w:rsidRPr="00367EFD">
        <w:rPr>
          <w:rFonts w:ascii="Arial" w:hAnsi="Arial" w:cs="Arial"/>
          <w:b/>
          <w:sz w:val="24"/>
          <w:szCs w:val="24"/>
          <w:u w:val="single"/>
        </w:rPr>
        <w:t xml:space="preserve"> de forma inmediata y </w:t>
      </w:r>
      <w:r w:rsidRPr="00367EFD">
        <w:rPr>
          <w:rFonts w:ascii="Arial" w:hAnsi="Arial" w:cs="Arial"/>
          <w:b/>
          <w:sz w:val="24"/>
          <w:szCs w:val="24"/>
          <w:u w:val="single"/>
        </w:rPr>
        <w:t xml:space="preserve">que concierten con nosotros y </w:t>
      </w:r>
      <w:r w:rsidR="00D37F43" w:rsidRPr="00367EFD">
        <w:rPr>
          <w:rFonts w:ascii="Arial" w:hAnsi="Arial" w:cs="Arial"/>
          <w:b/>
          <w:sz w:val="24"/>
          <w:szCs w:val="24"/>
          <w:u w:val="single"/>
        </w:rPr>
        <w:t>compañero</w:t>
      </w:r>
      <w:r w:rsidRPr="00367EFD">
        <w:rPr>
          <w:rFonts w:ascii="Arial" w:hAnsi="Arial" w:cs="Arial"/>
          <w:b/>
          <w:sz w:val="24"/>
          <w:szCs w:val="24"/>
          <w:u w:val="single"/>
        </w:rPr>
        <w:t xml:space="preserve">s de Stop, una cita </w:t>
      </w:r>
      <w:r w:rsidR="008650BA" w:rsidRPr="00367EFD">
        <w:rPr>
          <w:rFonts w:ascii="Arial" w:hAnsi="Arial" w:cs="Arial"/>
          <w:b/>
          <w:sz w:val="24"/>
          <w:szCs w:val="24"/>
          <w:u w:val="single"/>
        </w:rPr>
        <w:t>urgente</w:t>
      </w:r>
      <w:r w:rsidR="00D37F43" w:rsidRPr="00367EFD">
        <w:rPr>
          <w:rFonts w:ascii="Arial" w:hAnsi="Arial" w:cs="Arial"/>
          <w:b/>
          <w:sz w:val="24"/>
          <w:szCs w:val="24"/>
          <w:u w:val="single"/>
        </w:rPr>
        <w:t>.</w:t>
      </w:r>
    </w:p>
    <w:p w:rsidR="005B6BC9" w:rsidRPr="00367EFD" w:rsidRDefault="00F96AE1" w:rsidP="00C92E52">
      <w:pPr>
        <w:spacing w:after="0"/>
        <w:jc w:val="both"/>
        <w:rPr>
          <w:rFonts w:ascii="Arial" w:hAnsi="Arial" w:cs="Arial"/>
          <w:sz w:val="24"/>
          <w:szCs w:val="24"/>
          <w:lang w:val="es-ES_tradnl" w:eastAsia="es-ES"/>
        </w:rPr>
      </w:pPr>
      <w:r w:rsidRPr="00367EFD">
        <w:rPr>
          <w:rFonts w:ascii="Arial" w:hAnsi="Arial" w:cs="Arial"/>
          <w:sz w:val="24"/>
          <w:szCs w:val="24"/>
          <w:lang w:val="es-ES_tradnl" w:eastAsia="es-ES"/>
        </w:rPr>
        <w:t xml:space="preserve">En caso de no recibir respuesta por parte de la entidad, informamos </w:t>
      </w:r>
      <w:r w:rsidR="005B6BC9" w:rsidRPr="00367EFD">
        <w:rPr>
          <w:rFonts w:ascii="Arial" w:hAnsi="Arial" w:cs="Arial"/>
          <w:sz w:val="24"/>
          <w:szCs w:val="24"/>
          <w:lang w:val="es-ES_tradnl" w:eastAsia="es-ES"/>
        </w:rPr>
        <w:t xml:space="preserve">que el Grupo Stop Desahucios </w:t>
      </w:r>
      <w:r w:rsidR="008E72DE" w:rsidRPr="00367EFD">
        <w:rPr>
          <w:rFonts w:ascii="Arial" w:hAnsi="Arial" w:cs="Arial"/>
          <w:sz w:val="24"/>
          <w:szCs w:val="24"/>
          <w:lang w:val="es-ES_tradnl" w:eastAsia="es-ES"/>
        </w:rPr>
        <w:t>Granada</w:t>
      </w:r>
      <w:r w:rsidR="005B6BC9" w:rsidRPr="00367EFD">
        <w:rPr>
          <w:rFonts w:ascii="Arial" w:hAnsi="Arial" w:cs="Arial"/>
          <w:sz w:val="24"/>
          <w:szCs w:val="24"/>
          <w:lang w:val="es-ES_tradnl" w:eastAsia="es-ES"/>
        </w:rPr>
        <w:t xml:space="preserve"> 15M</w:t>
      </w:r>
      <w:r w:rsidRPr="00367EFD">
        <w:rPr>
          <w:rFonts w:ascii="Arial" w:hAnsi="Arial" w:cs="Arial"/>
          <w:sz w:val="24"/>
          <w:szCs w:val="24"/>
          <w:lang w:val="es-ES_tradnl" w:eastAsia="es-ES"/>
        </w:rPr>
        <w:t>, del que formamos parte, está dispuesto a llevar a cabo acciones de protesta pública para denunciar la actuación de</w:t>
      </w:r>
      <w:r w:rsidR="00367EFD" w:rsidRPr="00367EFD">
        <w:rPr>
          <w:rFonts w:ascii="Arial" w:hAnsi="Arial" w:cs="Arial"/>
          <w:sz w:val="24"/>
          <w:szCs w:val="24"/>
          <w:lang w:val="es-ES_tradnl" w:eastAsia="es-ES"/>
        </w:rPr>
        <w:t xml:space="preserve">l Banco </w:t>
      </w:r>
      <w:proofErr w:type="spellStart"/>
      <w:r w:rsidR="00367EFD" w:rsidRPr="00367EFD">
        <w:rPr>
          <w:rFonts w:ascii="Arial" w:hAnsi="Arial" w:cs="Arial"/>
          <w:sz w:val="24"/>
          <w:szCs w:val="24"/>
          <w:lang w:val="es-ES_tradnl" w:eastAsia="es-ES"/>
        </w:rPr>
        <w:t>xxxxxx</w:t>
      </w:r>
      <w:proofErr w:type="spellEnd"/>
      <w:r w:rsidR="00D37F43" w:rsidRPr="00367EFD">
        <w:rPr>
          <w:rFonts w:ascii="Arial" w:hAnsi="Arial" w:cs="Arial"/>
          <w:sz w:val="24"/>
          <w:szCs w:val="24"/>
          <w:lang w:val="es-ES_tradnl" w:eastAsia="es-ES"/>
        </w:rPr>
        <w:t xml:space="preserve"> </w:t>
      </w:r>
      <w:r w:rsidR="005278D7" w:rsidRPr="00367EFD">
        <w:rPr>
          <w:rFonts w:ascii="Arial" w:hAnsi="Arial" w:cs="Arial"/>
          <w:sz w:val="24"/>
          <w:szCs w:val="24"/>
          <w:lang w:val="es-ES_tradnl" w:eastAsia="es-ES"/>
        </w:rPr>
        <w:t>en el caso de</w:t>
      </w:r>
      <w:r w:rsidR="00A91005" w:rsidRPr="00367EFD">
        <w:rPr>
          <w:rFonts w:ascii="Arial" w:hAnsi="Arial" w:cs="Arial"/>
          <w:sz w:val="24"/>
          <w:szCs w:val="24"/>
          <w:lang w:val="es-ES_tradnl" w:eastAsia="es-ES"/>
        </w:rPr>
        <w:t xml:space="preserve"> </w:t>
      </w:r>
      <w:proofErr w:type="spellStart"/>
      <w:r w:rsidR="00367EFD" w:rsidRPr="00367EFD">
        <w:rPr>
          <w:rFonts w:ascii="Arial" w:hAnsi="Arial" w:cs="Arial"/>
          <w:sz w:val="24"/>
          <w:szCs w:val="24"/>
          <w:lang w:val="es-ES_tradnl" w:eastAsia="es-ES"/>
        </w:rPr>
        <w:t>xxxxxxxxxxxxxxx</w:t>
      </w:r>
      <w:proofErr w:type="spellEnd"/>
      <w:r w:rsidR="000B26A0" w:rsidRPr="00367EFD">
        <w:rPr>
          <w:rFonts w:ascii="Arial" w:hAnsi="Arial" w:cs="Arial"/>
          <w:sz w:val="24"/>
          <w:szCs w:val="24"/>
          <w:lang w:val="es-ES_tradnl" w:eastAsia="es-ES"/>
        </w:rPr>
        <w:t xml:space="preserve"> </w:t>
      </w:r>
      <w:r w:rsidR="005278D7" w:rsidRPr="00367EFD">
        <w:rPr>
          <w:rFonts w:ascii="Arial" w:hAnsi="Arial" w:cs="Arial"/>
          <w:sz w:val="24"/>
          <w:szCs w:val="24"/>
          <w:lang w:val="es-ES_tradnl" w:eastAsia="es-ES"/>
        </w:rPr>
        <w:t>y su</w:t>
      </w:r>
      <w:r w:rsidR="00A91005" w:rsidRPr="00367EFD">
        <w:rPr>
          <w:rFonts w:ascii="Arial" w:hAnsi="Arial" w:cs="Arial"/>
          <w:sz w:val="24"/>
          <w:szCs w:val="24"/>
          <w:lang w:val="es-ES_tradnl" w:eastAsia="es-ES"/>
        </w:rPr>
        <w:t>s</w:t>
      </w:r>
      <w:r w:rsidR="00367EFD" w:rsidRPr="00367EFD">
        <w:rPr>
          <w:rFonts w:ascii="Arial" w:hAnsi="Arial" w:cs="Arial"/>
          <w:sz w:val="24"/>
          <w:szCs w:val="24"/>
          <w:lang w:val="es-ES_tradnl" w:eastAsia="es-ES"/>
        </w:rPr>
        <w:t xml:space="preserve"> </w:t>
      </w:r>
      <w:proofErr w:type="spellStart"/>
      <w:r w:rsidR="00367EFD" w:rsidRPr="00367EFD">
        <w:rPr>
          <w:rFonts w:ascii="Arial" w:hAnsi="Arial" w:cs="Arial"/>
          <w:sz w:val="24"/>
          <w:szCs w:val="24"/>
          <w:lang w:val="es-ES_tradnl" w:eastAsia="es-ES"/>
        </w:rPr>
        <w:t>xxx</w:t>
      </w:r>
      <w:proofErr w:type="spellEnd"/>
      <w:r w:rsidR="008650BA" w:rsidRPr="00367EFD">
        <w:rPr>
          <w:rFonts w:ascii="Arial" w:hAnsi="Arial" w:cs="Arial"/>
          <w:sz w:val="24"/>
          <w:szCs w:val="24"/>
          <w:lang w:val="es-ES_tradnl" w:eastAsia="es-ES"/>
        </w:rPr>
        <w:t xml:space="preserve"> </w:t>
      </w:r>
      <w:r w:rsidR="005278D7" w:rsidRPr="00367EFD">
        <w:rPr>
          <w:rFonts w:ascii="Arial" w:hAnsi="Arial" w:cs="Arial"/>
          <w:sz w:val="24"/>
          <w:szCs w:val="24"/>
          <w:lang w:val="es-ES_tradnl" w:eastAsia="es-ES"/>
        </w:rPr>
        <w:t>hijo</w:t>
      </w:r>
      <w:r w:rsidR="00A91005" w:rsidRPr="00367EFD">
        <w:rPr>
          <w:rFonts w:ascii="Arial" w:hAnsi="Arial" w:cs="Arial"/>
          <w:sz w:val="24"/>
          <w:szCs w:val="24"/>
          <w:lang w:val="es-ES_tradnl" w:eastAsia="es-ES"/>
        </w:rPr>
        <w:t>s</w:t>
      </w:r>
      <w:r w:rsidR="005B6BC9" w:rsidRPr="00367EFD">
        <w:rPr>
          <w:rFonts w:ascii="Arial" w:hAnsi="Arial" w:cs="Arial"/>
          <w:sz w:val="24"/>
          <w:szCs w:val="24"/>
          <w:lang w:val="es-ES_tradnl" w:eastAsia="es-ES"/>
        </w:rPr>
        <w:t>:</w:t>
      </w:r>
      <w:r w:rsidR="00920716" w:rsidRPr="00367EFD">
        <w:rPr>
          <w:rFonts w:ascii="Arial" w:hAnsi="Arial" w:cs="Arial"/>
          <w:sz w:val="24"/>
          <w:szCs w:val="24"/>
          <w:lang w:val="es-ES_tradnl" w:eastAsia="es-ES"/>
        </w:rPr>
        <w:t xml:space="preserve"> uno</w:t>
      </w:r>
      <w:r w:rsidR="005278D7" w:rsidRPr="00367EFD">
        <w:rPr>
          <w:rFonts w:ascii="Arial" w:hAnsi="Arial" w:cs="Arial"/>
          <w:sz w:val="24"/>
          <w:szCs w:val="24"/>
          <w:lang w:val="es-ES_tradnl" w:eastAsia="es-ES"/>
        </w:rPr>
        <w:t xml:space="preserve"> </w:t>
      </w:r>
      <w:r w:rsidR="00367EFD" w:rsidRPr="00367EFD">
        <w:rPr>
          <w:rFonts w:ascii="Arial" w:hAnsi="Arial" w:cs="Arial"/>
          <w:sz w:val="24"/>
          <w:szCs w:val="24"/>
          <w:lang w:val="es-ES_tradnl" w:eastAsia="es-ES"/>
        </w:rPr>
        <w:t xml:space="preserve">de </w:t>
      </w:r>
      <w:proofErr w:type="spellStart"/>
      <w:r w:rsidR="00367EFD" w:rsidRPr="00367EFD">
        <w:rPr>
          <w:rFonts w:ascii="Arial" w:hAnsi="Arial" w:cs="Arial"/>
          <w:sz w:val="24"/>
          <w:szCs w:val="24"/>
          <w:lang w:val="es-ES_tradnl" w:eastAsia="es-ES"/>
        </w:rPr>
        <w:t>xx</w:t>
      </w:r>
      <w:proofErr w:type="spellEnd"/>
      <w:r w:rsidR="00367EFD" w:rsidRPr="00367EFD">
        <w:rPr>
          <w:rFonts w:ascii="Arial" w:hAnsi="Arial" w:cs="Arial"/>
          <w:sz w:val="24"/>
          <w:szCs w:val="24"/>
          <w:lang w:val="es-ES_tradnl" w:eastAsia="es-ES"/>
        </w:rPr>
        <w:t xml:space="preserve"> años, otro de </w:t>
      </w:r>
      <w:proofErr w:type="spellStart"/>
      <w:r w:rsidR="00367EFD" w:rsidRPr="00367EFD">
        <w:rPr>
          <w:rFonts w:ascii="Arial" w:hAnsi="Arial" w:cs="Arial"/>
          <w:sz w:val="24"/>
          <w:szCs w:val="24"/>
          <w:lang w:val="es-ES_tradnl" w:eastAsia="es-ES"/>
        </w:rPr>
        <w:t>xxx</w:t>
      </w:r>
      <w:proofErr w:type="spellEnd"/>
      <w:r w:rsidR="00367EFD" w:rsidRPr="00367EFD">
        <w:rPr>
          <w:rFonts w:ascii="Arial" w:hAnsi="Arial" w:cs="Arial"/>
          <w:sz w:val="24"/>
          <w:szCs w:val="24"/>
          <w:lang w:val="es-ES_tradnl" w:eastAsia="es-ES"/>
        </w:rPr>
        <w:t xml:space="preserve"> años y otro de </w:t>
      </w:r>
      <w:proofErr w:type="spellStart"/>
      <w:r w:rsidR="00367EFD" w:rsidRPr="00367EFD">
        <w:rPr>
          <w:rFonts w:ascii="Arial" w:hAnsi="Arial" w:cs="Arial"/>
          <w:sz w:val="24"/>
          <w:szCs w:val="24"/>
          <w:lang w:val="es-ES_tradnl" w:eastAsia="es-ES"/>
        </w:rPr>
        <w:t>xx</w:t>
      </w:r>
      <w:proofErr w:type="spellEnd"/>
      <w:r w:rsidR="005B6BC9" w:rsidRPr="00367EFD">
        <w:rPr>
          <w:rFonts w:ascii="Arial" w:hAnsi="Arial" w:cs="Arial"/>
          <w:sz w:val="24"/>
          <w:szCs w:val="24"/>
          <w:lang w:val="es-ES_tradnl" w:eastAsia="es-ES"/>
        </w:rPr>
        <w:t xml:space="preserve"> años.</w:t>
      </w:r>
    </w:p>
    <w:p w:rsidR="00C92E52" w:rsidRPr="00367EFD" w:rsidRDefault="00F96AE1" w:rsidP="00C92E52">
      <w:pPr>
        <w:spacing w:after="0"/>
        <w:jc w:val="both"/>
        <w:rPr>
          <w:rStyle w:val="nfasis"/>
          <w:rFonts w:ascii="Arial" w:hAnsi="Arial" w:cs="Arial"/>
          <w:i w:val="0"/>
          <w:sz w:val="24"/>
          <w:szCs w:val="24"/>
        </w:rPr>
      </w:pPr>
      <w:r w:rsidRPr="00367EFD">
        <w:rPr>
          <w:rStyle w:val="nfasis"/>
          <w:rFonts w:ascii="Arial" w:hAnsi="Arial" w:cs="Arial"/>
          <w:i w:val="0"/>
          <w:sz w:val="24"/>
          <w:szCs w:val="24"/>
        </w:rPr>
        <w:t>Asimismo, se estudiará realizar procesos de denuncia pública conjuntos, agrupando a los mie</w:t>
      </w:r>
      <w:r w:rsidR="005B6BC9" w:rsidRPr="00367EFD">
        <w:rPr>
          <w:rStyle w:val="nfasis"/>
          <w:rFonts w:ascii="Arial" w:hAnsi="Arial" w:cs="Arial"/>
          <w:i w:val="0"/>
          <w:sz w:val="24"/>
          <w:szCs w:val="24"/>
        </w:rPr>
        <w:t>mbros del Grupo Stop Desahucios</w:t>
      </w:r>
      <w:r w:rsidRPr="00367EFD">
        <w:rPr>
          <w:rStyle w:val="nfasis"/>
          <w:rFonts w:ascii="Arial" w:hAnsi="Arial" w:cs="Arial"/>
          <w:i w:val="0"/>
          <w:sz w:val="24"/>
          <w:szCs w:val="24"/>
        </w:rPr>
        <w:t xml:space="preserve"> Granada </w:t>
      </w:r>
      <w:r w:rsidR="005B6BC9" w:rsidRPr="00367EFD">
        <w:rPr>
          <w:rStyle w:val="nfasis"/>
          <w:rFonts w:ascii="Arial" w:hAnsi="Arial" w:cs="Arial"/>
          <w:i w:val="0"/>
          <w:sz w:val="24"/>
          <w:szCs w:val="24"/>
        </w:rPr>
        <w:t xml:space="preserve">15M </w:t>
      </w:r>
      <w:r w:rsidRPr="00367EFD">
        <w:rPr>
          <w:rStyle w:val="nfasis"/>
          <w:rFonts w:ascii="Arial" w:hAnsi="Arial" w:cs="Arial"/>
          <w:i w:val="0"/>
          <w:sz w:val="24"/>
          <w:szCs w:val="24"/>
        </w:rPr>
        <w:t>que provengan de la misma entidad financiera.</w:t>
      </w:r>
    </w:p>
    <w:p w:rsidR="009512C8" w:rsidRPr="00367EFD" w:rsidRDefault="009512C8" w:rsidP="00C92E52">
      <w:pPr>
        <w:spacing w:after="0"/>
        <w:jc w:val="both"/>
        <w:rPr>
          <w:rFonts w:ascii="Arial" w:hAnsi="Arial" w:cs="Arial"/>
          <w:b/>
          <w:sz w:val="24"/>
          <w:szCs w:val="24"/>
        </w:rPr>
      </w:pPr>
      <w:r w:rsidRPr="00367EFD">
        <w:rPr>
          <w:rFonts w:ascii="Arial" w:hAnsi="Arial" w:cs="Arial"/>
          <w:b/>
          <w:sz w:val="24"/>
          <w:szCs w:val="24"/>
        </w:rPr>
        <w:t>En espera de su</w:t>
      </w:r>
      <w:r w:rsidR="005278D7" w:rsidRPr="00367EFD">
        <w:rPr>
          <w:rFonts w:ascii="Arial" w:hAnsi="Arial" w:cs="Arial"/>
          <w:b/>
          <w:sz w:val="24"/>
          <w:szCs w:val="24"/>
        </w:rPr>
        <w:t xml:space="preserve"> </w:t>
      </w:r>
      <w:r w:rsidRPr="00367EFD">
        <w:rPr>
          <w:rFonts w:ascii="Arial" w:hAnsi="Arial" w:cs="Arial"/>
          <w:b/>
          <w:sz w:val="24"/>
          <w:szCs w:val="24"/>
        </w:rPr>
        <w:t>urgente respuesta, reciban un cordial saludo.</w:t>
      </w:r>
    </w:p>
    <w:p w:rsidR="008E72DE" w:rsidRDefault="008E72DE" w:rsidP="00C92E52">
      <w:pPr>
        <w:spacing w:after="0"/>
        <w:jc w:val="both"/>
        <w:rPr>
          <w:rFonts w:ascii="Arial" w:hAnsi="Arial" w:cs="Arial"/>
          <w:sz w:val="24"/>
          <w:szCs w:val="24"/>
          <w:lang w:val="es-ES_tradnl" w:eastAsia="es-ES"/>
        </w:rPr>
      </w:pPr>
    </w:p>
    <w:p w:rsidR="00C92E52" w:rsidRPr="006A4ACE" w:rsidRDefault="00C92E52" w:rsidP="00C92E52">
      <w:pPr>
        <w:spacing w:after="0"/>
        <w:jc w:val="both"/>
        <w:rPr>
          <w:rFonts w:ascii="Arial" w:hAnsi="Arial" w:cs="Arial"/>
          <w:sz w:val="24"/>
          <w:szCs w:val="24"/>
          <w:lang w:val="es-ES_tradnl" w:eastAsia="es-ES"/>
        </w:rPr>
      </w:pPr>
    </w:p>
    <w:p w:rsidR="008D2358" w:rsidRPr="000B26A0" w:rsidRDefault="002F472E" w:rsidP="008E72DE">
      <w:pPr>
        <w:spacing w:before="280" w:after="280"/>
        <w:jc w:val="right"/>
        <w:rPr>
          <w:rFonts w:ascii="Arial" w:hAnsi="Arial" w:cs="Arial"/>
          <w:color w:val="FF0000"/>
          <w:sz w:val="24"/>
          <w:szCs w:val="24"/>
        </w:rPr>
      </w:pPr>
      <w:r w:rsidRPr="006A4ACE">
        <w:rPr>
          <w:rFonts w:ascii="Arial" w:hAnsi="Arial" w:cs="Arial"/>
          <w:bCs/>
          <w:sz w:val="24"/>
          <w:szCs w:val="24"/>
          <w:lang w:val="es-ES_tradnl" w:eastAsia="es-ES"/>
        </w:rPr>
        <w:t>Firmado:</w:t>
      </w:r>
    </w:p>
    <w:sectPr w:rsidR="008D2358" w:rsidRPr="000B26A0" w:rsidSect="00CE4714">
      <w:footerReference w:type="default" r:id="rId13"/>
      <w:pgSz w:w="11906" w:h="16838"/>
      <w:pgMar w:top="851" w:right="141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0B" w:rsidRDefault="00DC510B" w:rsidP="00151A60">
      <w:pPr>
        <w:spacing w:after="0" w:line="240" w:lineRule="auto"/>
      </w:pPr>
      <w:r>
        <w:separator/>
      </w:r>
    </w:p>
  </w:endnote>
  <w:endnote w:type="continuationSeparator" w:id="0">
    <w:p w:rsidR="00DC510B" w:rsidRDefault="00DC510B" w:rsidP="00151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RoundedMTBold">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79641"/>
      <w:docPartObj>
        <w:docPartGallery w:val="Page Numbers (Bottom of Page)"/>
        <w:docPartUnique/>
      </w:docPartObj>
    </w:sdtPr>
    <w:sdtContent>
      <w:sdt>
        <w:sdtPr>
          <w:id w:val="372579642"/>
          <w:docPartObj>
            <w:docPartGallery w:val="Page Numbers (Top of Page)"/>
            <w:docPartUnique/>
          </w:docPartObj>
        </w:sdtPr>
        <w:sdtContent>
          <w:p w:rsidR="00131568" w:rsidRDefault="00131568">
            <w:pPr>
              <w:pStyle w:val="Piedepgina"/>
              <w:jc w:val="right"/>
            </w:pPr>
            <w:r>
              <w:t xml:space="preserve">Página </w:t>
            </w:r>
            <w:r w:rsidR="008B6225">
              <w:rPr>
                <w:b/>
                <w:sz w:val="24"/>
                <w:szCs w:val="24"/>
              </w:rPr>
              <w:fldChar w:fldCharType="begin"/>
            </w:r>
            <w:r>
              <w:rPr>
                <w:b/>
              </w:rPr>
              <w:instrText>PAGE</w:instrText>
            </w:r>
            <w:r w:rsidR="008B6225">
              <w:rPr>
                <w:b/>
                <w:sz w:val="24"/>
                <w:szCs w:val="24"/>
              </w:rPr>
              <w:fldChar w:fldCharType="separate"/>
            </w:r>
            <w:r w:rsidR="0067489C">
              <w:rPr>
                <w:b/>
                <w:noProof/>
              </w:rPr>
              <w:t>1</w:t>
            </w:r>
            <w:r w:rsidR="008B6225">
              <w:rPr>
                <w:b/>
                <w:sz w:val="24"/>
                <w:szCs w:val="24"/>
              </w:rPr>
              <w:fldChar w:fldCharType="end"/>
            </w:r>
            <w:r>
              <w:t xml:space="preserve"> de </w:t>
            </w:r>
            <w:r w:rsidR="008B6225">
              <w:rPr>
                <w:b/>
                <w:sz w:val="24"/>
                <w:szCs w:val="24"/>
              </w:rPr>
              <w:fldChar w:fldCharType="begin"/>
            </w:r>
            <w:r>
              <w:rPr>
                <w:b/>
              </w:rPr>
              <w:instrText>NUMPAGES</w:instrText>
            </w:r>
            <w:r w:rsidR="008B6225">
              <w:rPr>
                <w:b/>
                <w:sz w:val="24"/>
                <w:szCs w:val="24"/>
              </w:rPr>
              <w:fldChar w:fldCharType="separate"/>
            </w:r>
            <w:r w:rsidR="0067489C">
              <w:rPr>
                <w:b/>
                <w:noProof/>
              </w:rPr>
              <w:t>4</w:t>
            </w:r>
            <w:r w:rsidR="008B6225">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0B" w:rsidRDefault="00DC510B" w:rsidP="00151A60">
      <w:pPr>
        <w:spacing w:after="0" w:line="240" w:lineRule="auto"/>
      </w:pPr>
      <w:r>
        <w:separator/>
      </w:r>
    </w:p>
  </w:footnote>
  <w:footnote w:type="continuationSeparator" w:id="0">
    <w:p w:rsidR="00DC510B" w:rsidRDefault="00DC510B" w:rsidP="00151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numFmt w:val="bullet"/>
      <w:lvlText w:val="-"/>
      <w:lvlJc w:val="left"/>
      <w:pPr>
        <w:tabs>
          <w:tab w:val="num" w:pos="0"/>
        </w:tabs>
        <w:ind w:left="720" w:hanging="360"/>
      </w:pPr>
      <w:rPr>
        <w:rFonts w:ascii="Arial" w:hAnsi="Arial" w:cs="Times New Roman"/>
        <w:lang w:val="es-ES_tradnl" w:eastAsia="es-ES"/>
      </w:rPr>
    </w:lvl>
  </w:abstractNum>
  <w:abstractNum w:abstractNumId="1">
    <w:nsid w:val="00000002"/>
    <w:multiLevelType w:val="singleLevel"/>
    <w:tmpl w:val="00000002"/>
    <w:name w:val="WW8Num9"/>
    <w:lvl w:ilvl="0">
      <w:start w:val="1"/>
      <w:numFmt w:val="bullet"/>
      <w:lvlText w:val="o"/>
      <w:lvlJc w:val="left"/>
      <w:pPr>
        <w:tabs>
          <w:tab w:val="num" w:pos="0"/>
        </w:tabs>
        <w:ind w:left="1068" w:hanging="360"/>
      </w:pPr>
      <w:rPr>
        <w:rFonts w:ascii="Courier New" w:hAnsi="Courier New" w:cs="Symbol"/>
        <w:lang w:val="es-ES_tradnl" w:eastAsia="es-ES"/>
      </w:rPr>
    </w:lvl>
  </w:abstractNum>
  <w:abstractNum w:abstractNumId="2">
    <w:nsid w:val="0DD31089"/>
    <w:multiLevelType w:val="multilevel"/>
    <w:tmpl w:val="299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450D"/>
    <w:multiLevelType w:val="multilevel"/>
    <w:tmpl w:val="80D0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76140"/>
    <w:multiLevelType w:val="hybridMultilevel"/>
    <w:tmpl w:val="EE22464E"/>
    <w:lvl w:ilvl="0" w:tplc="BD14519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8D2358"/>
    <w:rsid w:val="000123DE"/>
    <w:rsid w:val="0005732D"/>
    <w:rsid w:val="0006161F"/>
    <w:rsid w:val="00074504"/>
    <w:rsid w:val="000B26A0"/>
    <w:rsid w:val="000B3049"/>
    <w:rsid w:val="000B3C6D"/>
    <w:rsid w:val="000F06B5"/>
    <w:rsid w:val="00131568"/>
    <w:rsid w:val="00134AB2"/>
    <w:rsid w:val="00151A60"/>
    <w:rsid w:val="00157DFE"/>
    <w:rsid w:val="00170B55"/>
    <w:rsid w:val="001A207F"/>
    <w:rsid w:val="001B673A"/>
    <w:rsid w:val="001E6195"/>
    <w:rsid w:val="001F06BA"/>
    <w:rsid w:val="00246A58"/>
    <w:rsid w:val="0029204B"/>
    <w:rsid w:val="00292BE4"/>
    <w:rsid w:val="002E5BA0"/>
    <w:rsid w:val="002F472E"/>
    <w:rsid w:val="0031051A"/>
    <w:rsid w:val="00314E19"/>
    <w:rsid w:val="00316058"/>
    <w:rsid w:val="003245CB"/>
    <w:rsid w:val="00331828"/>
    <w:rsid w:val="00334A37"/>
    <w:rsid w:val="00347A5A"/>
    <w:rsid w:val="00367EFD"/>
    <w:rsid w:val="00385C7E"/>
    <w:rsid w:val="003A1444"/>
    <w:rsid w:val="003B097B"/>
    <w:rsid w:val="003C6784"/>
    <w:rsid w:val="00400A69"/>
    <w:rsid w:val="00422062"/>
    <w:rsid w:val="00437BC1"/>
    <w:rsid w:val="00440AAC"/>
    <w:rsid w:val="0048358C"/>
    <w:rsid w:val="004839A1"/>
    <w:rsid w:val="0048443E"/>
    <w:rsid w:val="004B1C45"/>
    <w:rsid w:val="00514FDC"/>
    <w:rsid w:val="005278D7"/>
    <w:rsid w:val="00531EA1"/>
    <w:rsid w:val="00557134"/>
    <w:rsid w:val="00560FDA"/>
    <w:rsid w:val="005825EF"/>
    <w:rsid w:val="005A25B7"/>
    <w:rsid w:val="005B3DAA"/>
    <w:rsid w:val="005B6BC9"/>
    <w:rsid w:val="005C1E86"/>
    <w:rsid w:val="005C52ED"/>
    <w:rsid w:val="005C6CB3"/>
    <w:rsid w:val="00612354"/>
    <w:rsid w:val="006319C7"/>
    <w:rsid w:val="0067489C"/>
    <w:rsid w:val="00676AB3"/>
    <w:rsid w:val="00686CF9"/>
    <w:rsid w:val="0069098E"/>
    <w:rsid w:val="006A0CCD"/>
    <w:rsid w:val="006A4ACE"/>
    <w:rsid w:val="006A7722"/>
    <w:rsid w:val="006B5D1F"/>
    <w:rsid w:val="006E026F"/>
    <w:rsid w:val="006F46EF"/>
    <w:rsid w:val="006F5747"/>
    <w:rsid w:val="00702213"/>
    <w:rsid w:val="007043BB"/>
    <w:rsid w:val="007120C5"/>
    <w:rsid w:val="00767862"/>
    <w:rsid w:val="007B3F13"/>
    <w:rsid w:val="007D5C87"/>
    <w:rsid w:val="007E2556"/>
    <w:rsid w:val="00833FEF"/>
    <w:rsid w:val="008650BA"/>
    <w:rsid w:val="0087507B"/>
    <w:rsid w:val="008779CA"/>
    <w:rsid w:val="00895DFA"/>
    <w:rsid w:val="008A2161"/>
    <w:rsid w:val="008B6225"/>
    <w:rsid w:val="008C5E9B"/>
    <w:rsid w:val="008D0BEC"/>
    <w:rsid w:val="008D2358"/>
    <w:rsid w:val="008D3DAE"/>
    <w:rsid w:val="008E72DE"/>
    <w:rsid w:val="00901767"/>
    <w:rsid w:val="009043BD"/>
    <w:rsid w:val="00912C58"/>
    <w:rsid w:val="00920716"/>
    <w:rsid w:val="00921FFA"/>
    <w:rsid w:val="009413DA"/>
    <w:rsid w:val="009512C8"/>
    <w:rsid w:val="00967413"/>
    <w:rsid w:val="00977117"/>
    <w:rsid w:val="009856EB"/>
    <w:rsid w:val="009B1714"/>
    <w:rsid w:val="009C7987"/>
    <w:rsid w:val="009D12F0"/>
    <w:rsid w:val="009E662B"/>
    <w:rsid w:val="009F5CC1"/>
    <w:rsid w:val="009F69C1"/>
    <w:rsid w:val="00A17260"/>
    <w:rsid w:val="00A3692A"/>
    <w:rsid w:val="00A705CD"/>
    <w:rsid w:val="00A91005"/>
    <w:rsid w:val="00AA737C"/>
    <w:rsid w:val="00AE3AA8"/>
    <w:rsid w:val="00B1504F"/>
    <w:rsid w:val="00B31886"/>
    <w:rsid w:val="00B36634"/>
    <w:rsid w:val="00B539A0"/>
    <w:rsid w:val="00B62AC1"/>
    <w:rsid w:val="00B75180"/>
    <w:rsid w:val="00B8615A"/>
    <w:rsid w:val="00C015F3"/>
    <w:rsid w:val="00C3653E"/>
    <w:rsid w:val="00C373F5"/>
    <w:rsid w:val="00C4450E"/>
    <w:rsid w:val="00C4480E"/>
    <w:rsid w:val="00C45FD6"/>
    <w:rsid w:val="00C504AC"/>
    <w:rsid w:val="00C72AEF"/>
    <w:rsid w:val="00C92E52"/>
    <w:rsid w:val="00CD3A64"/>
    <w:rsid w:val="00CE4714"/>
    <w:rsid w:val="00CF4501"/>
    <w:rsid w:val="00D2100D"/>
    <w:rsid w:val="00D37F43"/>
    <w:rsid w:val="00D61F50"/>
    <w:rsid w:val="00D625BE"/>
    <w:rsid w:val="00D76B02"/>
    <w:rsid w:val="00D87943"/>
    <w:rsid w:val="00D96A9E"/>
    <w:rsid w:val="00D9737B"/>
    <w:rsid w:val="00DB210E"/>
    <w:rsid w:val="00DC510B"/>
    <w:rsid w:val="00DD6C39"/>
    <w:rsid w:val="00E117B5"/>
    <w:rsid w:val="00E60578"/>
    <w:rsid w:val="00E66ADF"/>
    <w:rsid w:val="00EC03A4"/>
    <w:rsid w:val="00EC1D43"/>
    <w:rsid w:val="00ED094A"/>
    <w:rsid w:val="00ED5B94"/>
    <w:rsid w:val="00EE2932"/>
    <w:rsid w:val="00EF02B0"/>
    <w:rsid w:val="00F123BE"/>
    <w:rsid w:val="00F46D97"/>
    <w:rsid w:val="00F5023A"/>
    <w:rsid w:val="00F671D0"/>
    <w:rsid w:val="00F82ED8"/>
    <w:rsid w:val="00F96AE1"/>
    <w:rsid w:val="00F96B72"/>
    <w:rsid w:val="00FD5D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AC"/>
  </w:style>
  <w:style w:type="paragraph" w:styleId="Ttulo3">
    <w:name w:val="heading 3"/>
    <w:basedOn w:val="Normal"/>
    <w:next w:val="Normal"/>
    <w:link w:val="Ttulo3Car"/>
    <w:uiPriority w:val="9"/>
    <w:unhideWhenUsed/>
    <w:qFormat/>
    <w:rsid w:val="00EE2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2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358"/>
    <w:rPr>
      <w:rFonts w:ascii="Tahoma" w:hAnsi="Tahoma" w:cs="Tahoma"/>
      <w:sz w:val="16"/>
      <w:szCs w:val="16"/>
    </w:rPr>
  </w:style>
  <w:style w:type="paragraph" w:styleId="NormalWeb">
    <w:name w:val="Normal (Web)"/>
    <w:basedOn w:val="Normal"/>
    <w:uiPriority w:val="99"/>
    <w:unhideWhenUsed/>
    <w:rsid w:val="008D23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8D2358"/>
  </w:style>
  <w:style w:type="character" w:customStyle="1" w:styleId="Ttulo3Car">
    <w:name w:val="Título 3 Car"/>
    <w:basedOn w:val="Fuentedeprrafopredeter"/>
    <w:link w:val="Ttulo3"/>
    <w:uiPriority w:val="9"/>
    <w:rsid w:val="00EE2932"/>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C015F3"/>
    <w:pPr>
      <w:suppressAutoHyphens/>
      <w:spacing w:after="120"/>
    </w:pPr>
    <w:rPr>
      <w:rFonts w:ascii="Calibri" w:eastAsia="Calibri" w:hAnsi="Calibri" w:cs="Calibri"/>
      <w:lang w:eastAsia="ar-SA"/>
    </w:rPr>
  </w:style>
  <w:style w:type="character" w:customStyle="1" w:styleId="TextoindependienteCar">
    <w:name w:val="Texto independiente Car"/>
    <w:basedOn w:val="Fuentedeprrafopredeter"/>
    <w:link w:val="Textoindependiente"/>
    <w:rsid w:val="00C015F3"/>
    <w:rPr>
      <w:rFonts w:ascii="Calibri" w:eastAsia="Calibri" w:hAnsi="Calibri" w:cs="Calibri"/>
      <w:lang w:eastAsia="ar-SA"/>
    </w:rPr>
  </w:style>
  <w:style w:type="character" w:styleId="Textoennegrita">
    <w:name w:val="Strong"/>
    <w:basedOn w:val="Fuentedeprrafopredeter"/>
    <w:uiPriority w:val="22"/>
    <w:qFormat/>
    <w:rsid w:val="006F5747"/>
    <w:rPr>
      <w:b/>
      <w:bCs/>
    </w:rPr>
  </w:style>
  <w:style w:type="paragraph" w:styleId="Encabezado">
    <w:name w:val="header"/>
    <w:basedOn w:val="Normal"/>
    <w:link w:val="EncabezadoCar"/>
    <w:uiPriority w:val="99"/>
    <w:unhideWhenUsed/>
    <w:rsid w:val="00151A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A60"/>
  </w:style>
  <w:style w:type="paragraph" w:styleId="Piedepgina">
    <w:name w:val="footer"/>
    <w:basedOn w:val="Normal"/>
    <w:link w:val="PiedepginaCar"/>
    <w:uiPriority w:val="99"/>
    <w:unhideWhenUsed/>
    <w:rsid w:val="00151A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A60"/>
  </w:style>
  <w:style w:type="paragraph" w:styleId="Sinespaciado">
    <w:name w:val="No Spacing"/>
    <w:link w:val="SinespaciadoCar"/>
    <w:qFormat/>
    <w:rsid w:val="00151A6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51A60"/>
    <w:rPr>
      <w:rFonts w:eastAsiaTheme="minorEastAsia"/>
    </w:rPr>
  </w:style>
  <w:style w:type="character" w:styleId="nfasis">
    <w:name w:val="Emphasis"/>
    <w:qFormat/>
    <w:rsid w:val="002F472E"/>
    <w:rPr>
      <w:i/>
      <w:iCs/>
    </w:rPr>
  </w:style>
  <w:style w:type="character" w:styleId="Hipervnculo">
    <w:name w:val="Hyperlink"/>
    <w:basedOn w:val="Fuentedeprrafopredeter"/>
    <w:uiPriority w:val="99"/>
    <w:unhideWhenUsed/>
    <w:rsid w:val="003C6784"/>
    <w:rPr>
      <w:color w:val="0000FF"/>
      <w:u w:val="single"/>
    </w:rPr>
  </w:style>
</w:styles>
</file>

<file path=word/webSettings.xml><?xml version="1.0" encoding="utf-8"?>
<w:webSettings xmlns:r="http://schemas.openxmlformats.org/officeDocument/2006/relationships" xmlns:w="http://schemas.openxmlformats.org/wordprocessingml/2006/main">
  <w:divs>
    <w:div w:id="96145520">
      <w:bodyDiv w:val="1"/>
      <w:marLeft w:val="0"/>
      <w:marRight w:val="0"/>
      <w:marTop w:val="0"/>
      <w:marBottom w:val="0"/>
      <w:divBdr>
        <w:top w:val="none" w:sz="0" w:space="0" w:color="auto"/>
        <w:left w:val="none" w:sz="0" w:space="0" w:color="auto"/>
        <w:bottom w:val="none" w:sz="0" w:space="0" w:color="auto"/>
        <w:right w:val="none" w:sz="0" w:space="0" w:color="auto"/>
      </w:divBdr>
    </w:div>
    <w:div w:id="640034965">
      <w:bodyDiv w:val="1"/>
      <w:marLeft w:val="0"/>
      <w:marRight w:val="0"/>
      <w:marTop w:val="0"/>
      <w:marBottom w:val="0"/>
      <w:divBdr>
        <w:top w:val="none" w:sz="0" w:space="0" w:color="auto"/>
        <w:left w:val="none" w:sz="0" w:space="0" w:color="auto"/>
        <w:bottom w:val="none" w:sz="0" w:space="0" w:color="auto"/>
        <w:right w:val="none" w:sz="0" w:space="0" w:color="auto"/>
      </w:divBdr>
    </w:div>
    <w:div w:id="1402632271">
      <w:bodyDiv w:val="1"/>
      <w:marLeft w:val="0"/>
      <w:marRight w:val="0"/>
      <w:marTop w:val="0"/>
      <w:marBottom w:val="0"/>
      <w:divBdr>
        <w:top w:val="none" w:sz="0" w:space="0" w:color="auto"/>
        <w:left w:val="none" w:sz="0" w:space="0" w:color="auto"/>
        <w:bottom w:val="none" w:sz="0" w:space="0" w:color="auto"/>
        <w:right w:val="none" w:sz="0" w:space="0" w:color="auto"/>
      </w:divBdr>
    </w:div>
    <w:div w:id="1502088787">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hgranadastopdesahuc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fectadosporlahipotecagranad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dc:creator>
  <cp:lastModifiedBy>Windows User</cp:lastModifiedBy>
  <cp:revision>2</cp:revision>
  <cp:lastPrinted>2018-10-17T15:16:00Z</cp:lastPrinted>
  <dcterms:created xsi:type="dcterms:W3CDTF">2019-11-12T17:28:00Z</dcterms:created>
  <dcterms:modified xsi:type="dcterms:W3CDTF">2019-11-12T17:28:00Z</dcterms:modified>
</cp:coreProperties>
</file>